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9" w:rsidRPr="000E7267" w:rsidRDefault="000E7267" w:rsidP="00DA7D49">
      <w:pPr>
        <w:jc w:val="center"/>
        <w:rPr>
          <w:sz w:val="28"/>
          <w:szCs w:val="28"/>
        </w:rPr>
      </w:pPr>
      <w:r w:rsidRPr="000E7267">
        <w:rPr>
          <w:sz w:val="28"/>
          <w:szCs w:val="28"/>
        </w:rPr>
        <w:t xml:space="preserve">  </w:t>
      </w:r>
    </w:p>
    <w:p w:rsidR="00DA7D49" w:rsidRPr="000E7267" w:rsidRDefault="000E7267" w:rsidP="00DA7D49">
      <w:pPr>
        <w:jc w:val="center"/>
        <w:rPr>
          <w:b/>
        </w:rPr>
      </w:pPr>
      <w:r w:rsidRPr="000E7267">
        <w:rPr>
          <w:b/>
        </w:rPr>
        <w:t>АДМИНИСТРАЦИЯ</w:t>
      </w:r>
    </w:p>
    <w:p w:rsidR="000E7267" w:rsidRPr="000E7267" w:rsidRDefault="000E7267" w:rsidP="00DA7D49">
      <w:pPr>
        <w:jc w:val="center"/>
        <w:rPr>
          <w:b/>
        </w:rPr>
      </w:pPr>
      <w:r w:rsidRPr="000E7267">
        <w:rPr>
          <w:b/>
        </w:rPr>
        <w:t>МУНИЦИПАЛЬНОГО ОБРАЗОВАНИЯ СЕЛЬСКОЕ ПОСЕЛЕНИЕ</w:t>
      </w:r>
    </w:p>
    <w:p w:rsidR="000E7267" w:rsidRPr="000E7267" w:rsidRDefault="000E7267" w:rsidP="00DA7D49">
      <w:pPr>
        <w:jc w:val="center"/>
        <w:rPr>
          <w:b/>
        </w:rPr>
      </w:pPr>
      <w:r w:rsidRPr="000E7267">
        <w:rPr>
          <w:b/>
        </w:rPr>
        <w:t>«СЕЛО ЩЕЛКАНОВО»</w:t>
      </w:r>
    </w:p>
    <w:p w:rsidR="000E7267" w:rsidRDefault="000E7267" w:rsidP="000E72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 </w:t>
      </w:r>
    </w:p>
    <w:p w:rsidR="000E7267" w:rsidRDefault="000E7267" w:rsidP="000E7267">
      <w:pPr>
        <w:jc w:val="center"/>
      </w:pPr>
      <w:r w:rsidRPr="000E7267">
        <w:t>249921 Калужская область, Юхновский район, село Щелканово</w:t>
      </w:r>
    </w:p>
    <w:p w:rsidR="000E7267" w:rsidRDefault="000E7267" w:rsidP="000E7267">
      <w:pPr>
        <w:jc w:val="center"/>
      </w:pPr>
      <w:r>
        <w:t>ул. Боровская, д.18, тел\факс 8 48 436 3-41-10</w:t>
      </w:r>
    </w:p>
    <w:p w:rsidR="000E7267" w:rsidRDefault="000E7267" w:rsidP="000E7267">
      <w:pPr>
        <w:jc w:val="center"/>
      </w:pPr>
    </w:p>
    <w:p w:rsidR="009634EC" w:rsidRDefault="009634EC" w:rsidP="000E7267">
      <w:pPr>
        <w:jc w:val="center"/>
      </w:pPr>
    </w:p>
    <w:p w:rsidR="000E7267" w:rsidRPr="00D22BC5" w:rsidRDefault="00A45D96" w:rsidP="000E7267">
      <w:pPr>
        <w:jc w:val="center"/>
        <w:rPr>
          <w:b/>
          <w:sz w:val="40"/>
          <w:szCs w:val="40"/>
        </w:rPr>
      </w:pPr>
      <w:r w:rsidRPr="00D22BC5">
        <w:rPr>
          <w:b/>
          <w:sz w:val="40"/>
          <w:szCs w:val="40"/>
        </w:rPr>
        <w:t>ПОСТАНОВЛ</w:t>
      </w:r>
      <w:r w:rsidR="000E7267" w:rsidRPr="00D22BC5">
        <w:rPr>
          <w:b/>
          <w:sz w:val="40"/>
          <w:szCs w:val="40"/>
        </w:rPr>
        <w:t>ЕНИЕ</w:t>
      </w:r>
    </w:p>
    <w:p w:rsidR="000E7267" w:rsidRDefault="000E7267" w:rsidP="00531697">
      <w:pPr>
        <w:rPr>
          <w:b/>
          <w:sz w:val="28"/>
          <w:szCs w:val="28"/>
        </w:rPr>
      </w:pPr>
    </w:p>
    <w:p w:rsidR="009634EC" w:rsidRDefault="009634EC" w:rsidP="00531697">
      <w:pPr>
        <w:rPr>
          <w:b/>
        </w:rPr>
      </w:pPr>
    </w:p>
    <w:p w:rsidR="009634EC" w:rsidRDefault="009634EC" w:rsidP="00531697">
      <w:pPr>
        <w:rPr>
          <w:b/>
        </w:rPr>
      </w:pPr>
    </w:p>
    <w:p w:rsidR="00F15FE5" w:rsidRPr="009634EC" w:rsidRDefault="009634EC" w:rsidP="00531697">
      <w:pPr>
        <w:rPr>
          <w:b/>
        </w:rPr>
      </w:pPr>
      <w:r>
        <w:rPr>
          <w:b/>
        </w:rPr>
        <w:t>о</w:t>
      </w:r>
      <w:r w:rsidR="00B31F33" w:rsidRPr="009634EC">
        <w:rPr>
          <w:b/>
        </w:rPr>
        <w:t xml:space="preserve">т </w:t>
      </w:r>
      <w:r w:rsidR="005C3FE7">
        <w:rPr>
          <w:b/>
        </w:rPr>
        <w:t xml:space="preserve"> </w:t>
      </w:r>
      <w:r w:rsidR="00E661BC">
        <w:rPr>
          <w:b/>
        </w:rPr>
        <w:t xml:space="preserve">09 января </w:t>
      </w:r>
      <w:r w:rsidR="007D4627">
        <w:rPr>
          <w:b/>
        </w:rPr>
        <w:t xml:space="preserve"> </w:t>
      </w:r>
      <w:r w:rsidR="00945576">
        <w:rPr>
          <w:b/>
        </w:rPr>
        <w:t xml:space="preserve"> 2022</w:t>
      </w:r>
      <w:r w:rsidR="002C6607">
        <w:rPr>
          <w:b/>
        </w:rPr>
        <w:t xml:space="preserve"> </w:t>
      </w:r>
      <w:r w:rsidR="00F15FE5" w:rsidRPr="009634EC">
        <w:rPr>
          <w:b/>
        </w:rPr>
        <w:t xml:space="preserve">г.                                                                                      </w:t>
      </w:r>
      <w:r w:rsidR="003D075E">
        <w:rPr>
          <w:b/>
        </w:rPr>
        <w:t xml:space="preserve">     </w:t>
      </w:r>
      <w:r>
        <w:rPr>
          <w:b/>
        </w:rPr>
        <w:t xml:space="preserve">    </w:t>
      </w:r>
      <w:r w:rsidR="00F15FE5" w:rsidRPr="009634EC">
        <w:rPr>
          <w:b/>
        </w:rPr>
        <w:t xml:space="preserve"> №</w:t>
      </w:r>
      <w:r w:rsidR="007D4627">
        <w:rPr>
          <w:b/>
        </w:rPr>
        <w:t xml:space="preserve"> </w:t>
      </w:r>
      <w:r w:rsidR="00945576">
        <w:rPr>
          <w:b/>
        </w:rPr>
        <w:t>2</w:t>
      </w:r>
    </w:p>
    <w:p w:rsidR="00F92A42" w:rsidRDefault="00F92A42" w:rsidP="000031B5">
      <w:pPr>
        <w:jc w:val="both"/>
        <w:rPr>
          <w:b/>
        </w:rPr>
      </w:pP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>Об утверждении плана работы</w:t>
      </w: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>администрации МО сельское</w:t>
      </w:r>
    </w:p>
    <w:p w:rsidR="009C6F7A" w:rsidRPr="00344E39" w:rsidRDefault="009C6F7A" w:rsidP="009C6F7A">
      <w:pPr>
        <w:rPr>
          <w:b/>
        </w:rPr>
      </w:pPr>
      <w:r w:rsidRPr="00344E39">
        <w:rPr>
          <w:b/>
        </w:rPr>
        <w:t xml:space="preserve">поселение </w:t>
      </w:r>
      <w:r w:rsidR="00E03B48" w:rsidRPr="00344E39">
        <w:rPr>
          <w:b/>
        </w:rPr>
        <w:t>«Село Щелканово</w:t>
      </w:r>
      <w:r w:rsidRPr="00344E39">
        <w:rPr>
          <w:b/>
        </w:rPr>
        <w:t>»</w:t>
      </w:r>
    </w:p>
    <w:p w:rsidR="009C6F7A" w:rsidRPr="00344E39" w:rsidRDefault="00945576" w:rsidP="009C6F7A">
      <w:pPr>
        <w:rPr>
          <w:b/>
        </w:rPr>
      </w:pPr>
      <w:r>
        <w:rPr>
          <w:b/>
        </w:rPr>
        <w:t>на 2022</w:t>
      </w:r>
      <w:r w:rsidR="009C6F7A" w:rsidRPr="00344E39">
        <w:rPr>
          <w:b/>
        </w:rPr>
        <w:t xml:space="preserve"> год</w:t>
      </w:r>
      <w:r>
        <w:rPr>
          <w:b/>
        </w:rPr>
        <w:t>.</w:t>
      </w:r>
    </w:p>
    <w:p w:rsidR="009C6F7A" w:rsidRPr="00344E39" w:rsidRDefault="009C6F7A" w:rsidP="009C6F7A"/>
    <w:p w:rsidR="009C6F7A" w:rsidRDefault="009C6F7A" w:rsidP="009C6F7A"/>
    <w:p w:rsidR="00344E39" w:rsidRDefault="00344E39" w:rsidP="009C6F7A"/>
    <w:p w:rsidR="00945576" w:rsidRPr="00344E39" w:rsidRDefault="00945576" w:rsidP="009C6F7A">
      <w:bookmarkStart w:id="0" w:name="_GoBack"/>
      <w:bookmarkEnd w:id="0"/>
    </w:p>
    <w:p w:rsidR="009C6F7A" w:rsidRPr="00344E39" w:rsidRDefault="009C6F7A" w:rsidP="009C6F7A">
      <w:pPr>
        <w:jc w:val="both"/>
      </w:pPr>
      <w:r w:rsidRPr="00344E39">
        <w:t xml:space="preserve">   В соответствии с Федеральным законом № 131-ФЗ от 06 октября 2003 года,</w:t>
      </w:r>
    </w:p>
    <w:p w:rsidR="009C6F7A" w:rsidRDefault="009C6F7A" w:rsidP="009C6F7A">
      <w:pPr>
        <w:jc w:val="both"/>
      </w:pPr>
      <w:r w:rsidRPr="00344E39">
        <w:t xml:space="preserve"> Уставом муниципального образования сел</w:t>
      </w:r>
      <w:r w:rsidR="00E03B48" w:rsidRPr="00344E39">
        <w:t>ьское поселение «Село Щелканово</w:t>
      </w:r>
      <w:r w:rsidRPr="00344E39">
        <w:t>», администрация муниципального образования сел</w:t>
      </w:r>
      <w:r w:rsidR="00E03B48" w:rsidRPr="00344E39">
        <w:t>ьское поселение «Село Щелканово</w:t>
      </w:r>
      <w:r w:rsidRPr="00344E39">
        <w:t xml:space="preserve">» </w:t>
      </w:r>
    </w:p>
    <w:p w:rsidR="00945576" w:rsidRPr="00344E39" w:rsidRDefault="00945576" w:rsidP="009C6F7A">
      <w:pPr>
        <w:jc w:val="both"/>
      </w:pPr>
    </w:p>
    <w:p w:rsidR="009C6F7A" w:rsidRDefault="009C6F7A" w:rsidP="009C6F7A">
      <w:pPr>
        <w:jc w:val="both"/>
        <w:rPr>
          <w:b/>
        </w:rPr>
      </w:pPr>
      <w:r w:rsidRPr="00344E39">
        <w:rPr>
          <w:b/>
        </w:rPr>
        <w:t>ПОСТАНОВЛЯЕТ:</w:t>
      </w:r>
    </w:p>
    <w:p w:rsidR="00945576" w:rsidRPr="00344E39" w:rsidRDefault="00945576" w:rsidP="009C6F7A">
      <w:pPr>
        <w:jc w:val="both"/>
      </w:pPr>
    </w:p>
    <w:p w:rsidR="009C6F7A" w:rsidRPr="00344E39" w:rsidRDefault="009C6F7A" w:rsidP="009C6F7A">
      <w:pPr>
        <w:jc w:val="both"/>
      </w:pPr>
      <w:r w:rsidRPr="00344E39">
        <w:t>1. Утвердить план работы администрации МО сел</w:t>
      </w:r>
      <w:r w:rsidR="00E03B48" w:rsidRPr="00344E39">
        <w:t>ьское по</w:t>
      </w:r>
      <w:r w:rsidR="00945576">
        <w:t>селение «Село Щелканово» на 2022</w:t>
      </w:r>
      <w:r w:rsidRPr="00344E39">
        <w:t xml:space="preserve"> год (приложение № 1).</w:t>
      </w:r>
    </w:p>
    <w:p w:rsidR="009C6F7A" w:rsidRPr="00344E39" w:rsidRDefault="009C6F7A" w:rsidP="009C6F7A">
      <w:pPr>
        <w:jc w:val="both"/>
      </w:pPr>
      <w:r w:rsidRPr="00344E39">
        <w:t>2. Настоящее постановление вступает в силу со дня его обнародования.</w:t>
      </w:r>
    </w:p>
    <w:p w:rsidR="009C6F7A" w:rsidRPr="00344E39" w:rsidRDefault="009C6F7A" w:rsidP="009C6F7A">
      <w:r w:rsidRPr="00344E39">
        <w:t>3. Контроль за исполнением настоящего постановления оставляю за собой.</w:t>
      </w:r>
    </w:p>
    <w:p w:rsidR="009C6F7A" w:rsidRPr="00344E39" w:rsidRDefault="009C6F7A" w:rsidP="009C6F7A">
      <w:pPr>
        <w:rPr>
          <w:b/>
        </w:rPr>
      </w:pPr>
    </w:p>
    <w:p w:rsidR="009C6F7A" w:rsidRDefault="009C6F7A" w:rsidP="009C6F7A">
      <w:pPr>
        <w:rPr>
          <w:b/>
          <w:sz w:val="28"/>
          <w:szCs w:val="28"/>
        </w:rPr>
      </w:pPr>
    </w:p>
    <w:p w:rsidR="00400150" w:rsidRP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400150" w:rsidRDefault="00400150" w:rsidP="000031B5">
      <w:pPr>
        <w:jc w:val="both"/>
        <w:rPr>
          <w:b/>
        </w:rPr>
      </w:pPr>
    </w:p>
    <w:p w:rsidR="000031B5" w:rsidRPr="009634EC" w:rsidRDefault="00E92998" w:rsidP="000031B5">
      <w:pPr>
        <w:rPr>
          <w:b/>
        </w:rPr>
      </w:pPr>
      <w:r>
        <w:rPr>
          <w:b/>
        </w:rPr>
        <w:t>Г</w:t>
      </w:r>
      <w:r w:rsidR="000031B5" w:rsidRPr="009634EC">
        <w:rPr>
          <w:b/>
        </w:rPr>
        <w:t>лав</w:t>
      </w:r>
      <w:r>
        <w:rPr>
          <w:b/>
        </w:rPr>
        <w:t>а</w:t>
      </w:r>
      <w:r w:rsidR="000031B5" w:rsidRPr="009634EC">
        <w:rPr>
          <w:b/>
        </w:rPr>
        <w:t xml:space="preserve"> администрации МО</w:t>
      </w:r>
    </w:p>
    <w:p w:rsidR="000031B5" w:rsidRPr="009634EC" w:rsidRDefault="000031B5" w:rsidP="000031B5">
      <w:pPr>
        <w:rPr>
          <w:b/>
        </w:rPr>
      </w:pPr>
      <w:r w:rsidRPr="009634EC">
        <w:rPr>
          <w:b/>
        </w:rPr>
        <w:t>сельское поселение</w:t>
      </w:r>
    </w:p>
    <w:p w:rsidR="000031B5" w:rsidRPr="009634EC" w:rsidRDefault="000031B5" w:rsidP="000031B5">
      <w:pPr>
        <w:rPr>
          <w:b/>
        </w:rPr>
      </w:pPr>
      <w:r w:rsidRPr="009634EC">
        <w:rPr>
          <w:b/>
        </w:rPr>
        <w:t xml:space="preserve">«Село Щелканово»                                                     </w:t>
      </w:r>
      <w:r w:rsidR="00945576">
        <w:rPr>
          <w:b/>
        </w:rPr>
        <w:t xml:space="preserve">                             Н.Н. Кишканова </w:t>
      </w:r>
    </w:p>
    <w:p w:rsidR="00CB2D81" w:rsidRDefault="00CB2D81" w:rsidP="000031B5">
      <w:pPr>
        <w:rPr>
          <w:b/>
        </w:rPr>
      </w:pPr>
    </w:p>
    <w:p w:rsidR="00592FD9" w:rsidRDefault="00592FD9" w:rsidP="000031B5">
      <w:pPr>
        <w:rPr>
          <w:b/>
        </w:rPr>
      </w:pPr>
    </w:p>
    <w:p w:rsidR="00592FD9" w:rsidRDefault="00592FD9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9C6F7A" w:rsidRDefault="009C6F7A" w:rsidP="000031B5">
      <w:pPr>
        <w:rPr>
          <w:b/>
        </w:rPr>
      </w:pPr>
    </w:p>
    <w:p w:rsidR="00344E39" w:rsidRDefault="009C6F7A" w:rsidP="009C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44E39" w:rsidRDefault="00344E39" w:rsidP="009C6F7A">
      <w:pPr>
        <w:rPr>
          <w:sz w:val="28"/>
          <w:szCs w:val="28"/>
        </w:rPr>
      </w:pPr>
    </w:p>
    <w:p w:rsidR="009C6F7A" w:rsidRDefault="009C6F7A" w:rsidP="00945576">
      <w:pPr>
        <w:jc w:val="right"/>
      </w:pPr>
      <w:r>
        <w:rPr>
          <w:sz w:val="28"/>
          <w:szCs w:val="28"/>
        </w:rPr>
        <w:t xml:space="preserve"> </w:t>
      </w:r>
      <w:r>
        <w:t>Приложение</w:t>
      </w:r>
    </w:p>
    <w:p w:rsidR="009C6F7A" w:rsidRDefault="009C6F7A" w:rsidP="00945576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к Постановлению администрации</w:t>
      </w:r>
      <w:r>
        <w:rPr>
          <w:sz w:val="28"/>
          <w:szCs w:val="28"/>
        </w:rPr>
        <w:t xml:space="preserve">    </w:t>
      </w:r>
    </w:p>
    <w:p w:rsidR="009C6F7A" w:rsidRPr="009F3A1E" w:rsidRDefault="009C6F7A" w:rsidP="00945576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9F3A1E">
        <w:t>сельского поселения</w:t>
      </w:r>
    </w:p>
    <w:p w:rsidR="009C6F7A" w:rsidRPr="009F3A1E" w:rsidRDefault="009C6F7A" w:rsidP="00945576">
      <w:pPr>
        <w:jc w:val="right"/>
      </w:pPr>
      <w:r w:rsidRPr="009F3A1E">
        <w:t xml:space="preserve">                                                                                  </w:t>
      </w:r>
      <w:r>
        <w:t xml:space="preserve">                       </w:t>
      </w:r>
      <w:r w:rsidR="00945576">
        <w:t>от 11</w:t>
      </w:r>
      <w:r w:rsidR="00E661BC">
        <w:t>.01</w:t>
      </w:r>
      <w:r w:rsidR="00E03B48">
        <w:t>.2019</w:t>
      </w:r>
      <w:r w:rsidRPr="009F3A1E">
        <w:t xml:space="preserve"> года №</w:t>
      </w:r>
      <w:r>
        <w:t xml:space="preserve"> </w:t>
      </w:r>
      <w:r w:rsidR="00945576">
        <w:t>2</w:t>
      </w:r>
      <w:r w:rsidRPr="009F3A1E">
        <w:t xml:space="preserve"> </w:t>
      </w:r>
    </w:p>
    <w:p w:rsidR="009C6F7A" w:rsidRPr="00773906" w:rsidRDefault="009C6F7A" w:rsidP="009C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773906">
        <w:rPr>
          <w:sz w:val="28"/>
          <w:szCs w:val="28"/>
        </w:rPr>
        <w:t xml:space="preserve"> ПЛАН</w:t>
      </w:r>
    </w:p>
    <w:p w:rsidR="009C6F7A" w:rsidRPr="00773906" w:rsidRDefault="009C6F7A" w:rsidP="009C6F7A">
      <w:pPr>
        <w:rPr>
          <w:sz w:val="28"/>
          <w:szCs w:val="28"/>
        </w:rPr>
      </w:pPr>
    </w:p>
    <w:p w:rsidR="009C6F7A" w:rsidRDefault="009C6F7A" w:rsidP="009C6F7A">
      <w:pPr>
        <w:rPr>
          <w:sz w:val="28"/>
          <w:szCs w:val="28"/>
        </w:rPr>
      </w:pPr>
      <w:r w:rsidRPr="00773906">
        <w:rPr>
          <w:sz w:val="28"/>
          <w:szCs w:val="28"/>
        </w:rPr>
        <w:t xml:space="preserve">  Работы администрации</w:t>
      </w:r>
      <w:r w:rsidR="00E03B48">
        <w:rPr>
          <w:sz w:val="28"/>
          <w:szCs w:val="28"/>
        </w:rPr>
        <w:t xml:space="preserve"> МО сельское поселение «Село Щелканово</w:t>
      </w:r>
      <w:r w:rsidRPr="00773906">
        <w:rPr>
          <w:sz w:val="28"/>
          <w:szCs w:val="28"/>
        </w:rPr>
        <w:t xml:space="preserve">» </w:t>
      </w:r>
    </w:p>
    <w:p w:rsidR="009C6F7A" w:rsidRPr="00773906" w:rsidRDefault="009C6F7A" w:rsidP="009C6F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945576">
        <w:rPr>
          <w:sz w:val="28"/>
          <w:szCs w:val="28"/>
        </w:rPr>
        <w:t>на 2022</w:t>
      </w:r>
      <w:r w:rsidRPr="00773906">
        <w:rPr>
          <w:sz w:val="28"/>
          <w:szCs w:val="28"/>
        </w:rPr>
        <w:t xml:space="preserve"> год.</w:t>
      </w:r>
    </w:p>
    <w:p w:rsidR="009C6F7A" w:rsidRDefault="009C6F7A" w:rsidP="009C6F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078"/>
        <w:gridCol w:w="2358"/>
        <w:gridCol w:w="2379"/>
      </w:tblGrid>
      <w:tr w:rsidR="009C6F7A" w:rsidRPr="000D3D62" w:rsidTr="007C4725">
        <w:tc>
          <w:tcPr>
            <w:tcW w:w="756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№ п/п</w:t>
            </w:r>
          </w:p>
        </w:tc>
        <w:tc>
          <w:tcPr>
            <w:tcW w:w="4078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Наименование мероприятий</w:t>
            </w:r>
          </w:p>
        </w:tc>
        <w:tc>
          <w:tcPr>
            <w:tcW w:w="2358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Сроки проведения</w:t>
            </w:r>
          </w:p>
        </w:tc>
        <w:tc>
          <w:tcPr>
            <w:tcW w:w="2379" w:type="dxa"/>
            <w:shd w:val="clear" w:color="auto" w:fill="auto"/>
          </w:tcPr>
          <w:p w:rsidR="009C6F7A" w:rsidRPr="000D3D62" w:rsidRDefault="009C6F7A" w:rsidP="007C4725">
            <w:pPr>
              <w:rPr>
                <w:b/>
              </w:rPr>
            </w:pPr>
            <w:r w:rsidRPr="000D3D62">
              <w:rPr>
                <w:b/>
              </w:rPr>
              <w:t>Ответственные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Формирование  бюджета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FE354D" w:rsidP="007C4725">
            <w:r>
              <w:t xml:space="preserve">до 30 </w:t>
            </w:r>
            <w:r w:rsidR="009C6F7A">
              <w:t>ноября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Сельская Дума, отдел финансов и бюджета, централизованная бухгалтерия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2.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2.1.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2.2.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>
            <w:r>
              <w:t>2.3.</w:t>
            </w:r>
          </w:p>
          <w:p w:rsidR="009C6F7A" w:rsidRDefault="009C6F7A" w:rsidP="007C4725">
            <w:r>
              <w:t>2.4.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344E39" w:rsidRDefault="00344E39" w:rsidP="007C4725">
            <w:r>
              <w:t>2.5.</w:t>
            </w:r>
          </w:p>
          <w:p w:rsidR="00945576" w:rsidRDefault="00945576" w:rsidP="007C4725"/>
          <w:p w:rsidR="00945576" w:rsidRDefault="00945576" w:rsidP="007C4725">
            <w:r>
              <w:t>2.6.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 xml:space="preserve">Работа по сбору налогов, для увеличения собственной доходной базы </w:t>
            </w:r>
          </w:p>
          <w:p w:rsidR="009C6F7A" w:rsidRDefault="009C6F7A" w:rsidP="007C4725">
            <w:r>
              <w:t>Оказание помощи населению по оформлению имущества и земельных участков в собственность.</w:t>
            </w:r>
          </w:p>
          <w:p w:rsidR="009C6F7A" w:rsidRDefault="009C6F7A" w:rsidP="007C4725">
            <w:r>
              <w:t>Отслеживание перехода права собственности другим лицам, своевременное представление документов в ИФНС о начислении налогов.</w:t>
            </w:r>
          </w:p>
          <w:p w:rsidR="009C6F7A" w:rsidRDefault="009C6F7A" w:rsidP="007C4725">
            <w:r>
              <w:t>Работа с недоимщиками по налогам.</w:t>
            </w:r>
          </w:p>
          <w:p w:rsidR="009C6F7A" w:rsidRDefault="009C6F7A" w:rsidP="007C4725">
            <w:r>
              <w:t>Взаимодействие с налоговой инспекцией, Россреестром по уточнению налоговой базы сельского поселения.</w:t>
            </w:r>
          </w:p>
          <w:p w:rsidR="00344E39" w:rsidRDefault="00344E39" w:rsidP="007C4725">
            <w:r>
              <w:t>Актуализация сведений в ФИАС</w:t>
            </w:r>
          </w:p>
          <w:p w:rsidR="00945576" w:rsidRDefault="00945576" w:rsidP="007C4725"/>
          <w:p w:rsidR="00945576" w:rsidRDefault="00945576" w:rsidP="007C4725">
            <w:r>
              <w:t xml:space="preserve">Формирование справок о доходах и расходах 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344E39" w:rsidP="007C4725"/>
          <w:p w:rsidR="00344E39" w:rsidRDefault="00945576" w:rsidP="007C4725">
            <w:r>
              <w:t>1 квартал 2022</w:t>
            </w:r>
            <w:r w:rsidR="00344E39">
              <w:t xml:space="preserve"> г </w:t>
            </w:r>
          </w:p>
          <w:p w:rsidR="00945576" w:rsidRDefault="00945576" w:rsidP="007C4725"/>
          <w:p w:rsidR="00945576" w:rsidRDefault="00945576" w:rsidP="007C4725"/>
          <w:p w:rsidR="00945576" w:rsidRDefault="00945576" w:rsidP="007C4725">
            <w:r>
              <w:t xml:space="preserve">1 квартал 2022 г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 xml:space="preserve">администрация 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3.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Проведение муниципального земельного контроля за использованием земли физическими лицами.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по отдельному плану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муниципальный инспектор, 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4.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снабжения населения баллонным газом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газовый участок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5.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Содержание  автомобильных дорог общего пользования местного значения в границах населенных пунктов (в части зимнего содержания, расчистка от снега)</w:t>
            </w:r>
          </w:p>
        </w:tc>
        <w:tc>
          <w:tcPr>
            <w:tcW w:w="2358" w:type="dxa"/>
            <w:shd w:val="clear" w:color="auto" w:fill="auto"/>
          </w:tcPr>
          <w:p w:rsidR="009C6F7A" w:rsidRDefault="00E661BC" w:rsidP="007C4725">
            <w:r>
              <w:t>Январь-март, ноябрь-декабрь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E03B48" w:rsidP="007C4725">
            <w:r>
              <w:t>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 xml:space="preserve">Размещение в СМИ и на </w:t>
            </w:r>
            <w:r>
              <w:lastRenderedPageBreak/>
              <w:t>официальном сайте администрации сельского поселения  сведений о качестве питьевой воды в централизованных системах водоснабжения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lastRenderedPageBreak/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  <w:p w:rsidR="009C6F7A" w:rsidRDefault="009C6F7A" w:rsidP="007C4725"/>
        </w:tc>
      </w:tr>
      <w:tr w:rsidR="00945576" w:rsidRPr="00945576" w:rsidTr="007C4725">
        <w:tc>
          <w:tcPr>
            <w:tcW w:w="756" w:type="dxa"/>
            <w:shd w:val="clear" w:color="auto" w:fill="auto"/>
          </w:tcPr>
          <w:p w:rsidR="009C6F7A" w:rsidRPr="00945576" w:rsidRDefault="00344E39" w:rsidP="007C4725">
            <w:r w:rsidRPr="00945576">
              <w:lastRenderedPageBreak/>
              <w:t>7.</w:t>
            </w:r>
          </w:p>
        </w:tc>
        <w:tc>
          <w:tcPr>
            <w:tcW w:w="4078" w:type="dxa"/>
            <w:shd w:val="clear" w:color="auto" w:fill="auto"/>
          </w:tcPr>
          <w:p w:rsidR="009C6F7A" w:rsidRPr="00945576" w:rsidRDefault="00E03B48" w:rsidP="007C4725">
            <w:r w:rsidRPr="00945576">
              <w:t xml:space="preserve">Принять участие в ППМИ </w:t>
            </w:r>
          </w:p>
        </w:tc>
        <w:tc>
          <w:tcPr>
            <w:tcW w:w="2358" w:type="dxa"/>
            <w:shd w:val="clear" w:color="auto" w:fill="auto"/>
          </w:tcPr>
          <w:p w:rsidR="009C6F7A" w:rsidRPr="00945576" w:rsidRDefault="00E03B48" w:rsidP="007C4725">
            <w:r w:rsidRPr="00945576">
              <w:rPr>
                <w:lang w:val="en-US"/>
              </w:rPr>
              <w:t xml:space="preserve">I-III </w:t>
            </w:r>
            <w:r w:rsidRPr="00945576">
              <w:t xml:space="preserve">квартал </w:t>
            </w:r>
          </w:p>
        </w:tc>
        <w:tc>
          <w:tcPr>
            <w:tcW w:w="2379" w:type="dxa"/>
            <w:shd w:val="clear" w:color="auto" w:fill="auto"/>
          </w:tcPr>
          <w:p w:rsidR="009C6F7A" w:rsidRPr="00945576" w:rsidRDefault="00FE354D" w:rsidP="007C4725">
            <w:r w:rsidRPr="00945576">
              <w:t>А</w:t>
            </w:r>
            <w:r w:rsidR="009C6F7A" w:rsidRPr="00945576">
              <w:t>дминистрация</w:t>
            </w:r>
            <w:r w:rsidRPr="00945576">
              <w:t>, Депутаты Сельской Думы.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8.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9C6F7A" w:rsidRDefault="009C6F7A" w:rsidP="007C4725"/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инспекция ГПН</w:t>
            </w:r>
          </w:p>
          <w:p w:rsidR="009C6F7A" w:rsidRDefault="009C6F7A" w:rsidP="007C4725">
            <w:r>
              <w:t>ДПФ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9.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Создание условий для организации досуга и обеспечения жителей поселения услугами организаций культуры (работа СДК, библиотеки)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</w:t>
            </w:r>
            <w:r w:rsidR="00E03B48">
              <w:t xml:space="preserve">да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директор СДК,</w:t>
            </w:r>
          </w:p>
          <w:p w:rsidR="009C6F7A" w:rsidRDefault="009C6F7A" w:rsidP="007C4725">
            <w:r>
              <w:t>библиотекарь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0.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подготовки и проведения мероприятий ко  Дню Победы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март-май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СДК, библиотека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1.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Публикация нормативно-правовых актов, официальных документов, информации о деятельности органов местного самоуправления в средствах массовой информации, на официальном сайте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12.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и обеспечение условий для развития на территории поселения физической культуры и массового спорта, проведение физкультурно-оздоровительных мероприятий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3.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Работа по оказанию помощи льготной категории населения по оформлению документов на предоставление выплат и пособий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отдел соц.защиты населения</w:t>
            </w:r>
          </w:p>
        </w:tc>
      </w:tr>
      <w:tr w:rsidR="009C6F7A" w:rsidTr="007C4725">
        <w:trPr>
          <w:trHeight w:val="1425"/>
        </w:trPr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14.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Оказывать поддержку населению в развитии личного подсобного хозяйства и организации рабочих мест  совместно с центром занятости населения  г. Юхнов.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5.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Поддержание стабильного поголовья скота, птицы и производства продукции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6.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мероприятий по содействию временного трудоустройства  несовершеннолетних граждан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июнь - август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 населения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9C6F7A" w:rsidP="007C4725">
            <w:r>
              <w:t>1</w:t>
            </w:r>
            <w:r w:rsidR="00344E39">
              <w:t>7.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оплачиваемых общественных работ</w:t>
            </w:r>
          </w:p>
        </w:tc>
        <w:tc>
          <w:tcPr>
            <w:tcW w:w="2358" w:type="dxa"/>
            <w:shd w:val="clear" w:color="auto" w:fill="auto"/>
          </w:tcPr>
          <w:p w:rsidR="009C6F7A" w:rsidRDefault="00E03B48" w:rsidP="007C4725">
            <w:r>
              <w:t xml:space="preserve">В течении года 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центр занятости населения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18.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Продолжить работу по организации благоустройства и озеленения территории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E03B48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 xml:space="preserve">администрация, учреждения, санитарная </w:t>
            </w:r>
            <w:r>
              <w:lastRenderedPageBreak/>
              <w:t>комиссия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lastRenderedPageBreak/>
              <w:t>19.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Продолжить работу по организации сбора и вывоза бытовых отходов и мусора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санитарная комиссия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20.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мероприятий по содержанию территорий воинских захоронений и сельских кладбищ в надлежащем состоянии.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апрель - октябрь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21</w:t>
            </w:r>
          </w:p>
          <w:p w:rsidR="009C6F7A" w:rsidRDefault="009C6F7A" w:rsidP="007C4725"/>
          <w:p w:rsidR="009C6F7A" w:rsidRDefault="00344E39" w:rsidP="007C4725">
            <w:r>
              <w:t>21.1</w:t>
            </w:r>
          </w:p>
          <w:p w:rsidR="009C6F7A" w:rsidRDefault="00344E39" w:rsidP="007C4725">
            <w:r>
              <w:t>21.2</w:t>
            </w:r>
          </w:p>
          <w:p w:rsidR="009C6F7A" w:rsidRDefault="009C6F7A" w:rsidP="007C4725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Организация работы постоянных комиссий на территории поселения:</w:t>
            </w:r>
          </w:p>
          <w:p w:rsidR="009C6F7A" w:rsidRDefault="009C6F7A" w:rsidP="007C4725">
            <w:r>
              <w:t>административная комиссия;</w:t>
            </w:r>
          </w:p>
          <w:p w:rsidR="009C6F7A" w:rsidRDefault="009C6F7A" w:rsidP="007C4725">
            <w:r>
              <w:t>санитарная комиссия по благоустройству населенных пунктов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  <w:p w:rsidR="009C6F7A" w:rsidRDefault="009C6F7A" w:rsidP="007C4725">
            <w:r>
              <w:t>(по отдельным планам)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администрация, председатели комиссий</w:t>
            </w:r>
          </w:p>
        </w:tc>
      </w:tr>
      <w:tr w:rsidR="009C6F7A" w:rsidTr="007C4725"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22.</w:t>
            </w:r>
          </w:p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Проведение сходов граждан в населенных пунктах сельского поселения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не реже 1 раза в квартал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  <w:tr w:rsidR="009C6F7A" w:rsidTr="007C4725">
        <w:trPr>
          <w:trHeight w:val="480"/>
        </w:trPr>
        <w:tc>
          <w:tcPr>
            <w:tcW w:w="756" w:type="dxa"/>
            <w:shd w:val="clear" w:color="auto" w:fill="auto"/>
          </w:tcPr>
          <w:p w:rsidR="009C6F7A" w:rsidRDefault="00344E39" w:rsidP="007C4725">
            <w:r>
              <w:t>23.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7C4725"/>
          <w:p w:rsidR="00945576" w:rsidRDefault="00945576" w:rsidP="007C4725"/>
          <w:p w:rsidR="00945576" w:rsidRDefault="00945576" w:rsidP="007C4725"/>
          <w:p w:rsidR="009C6F7A" w:rsidRDefault="00344E39" w:rsidP="007C4725">
            <w:r>
              <w:t>23.1</w:t>
            </w:r>
            <w:r w:rsidR="009C6F7A">
              <w:t>.</w:t>
            </w:r>
          </w:p>
          <w:p w:rsidR="009C6F7A" w:rsidRDefault="009C6F7A" w:rsidP="007C4725"/>
          <w:p w:rsidR="009C6F7A" w:rsidRDefault="009C6F7A" w:rsidP="007C4725"/>
          <w:p w:rsidR="009C6F7A" w:rsidRDefault="009C6F7A" w:rsidP="007C4725"/>
          <w:p w:rsidR="009C6F7A" w:rsidRDefault="009C6F7A" w:rsidP="00344E39"/>
        </w:tc>
        <w:tc>
          <w:tcPr>
            <w:tcW w:w="4078" w:type="dxa"/>
            <w:shd w:val="clear" w:color="auto" w:fill="auto"/>
          </w:tcPr>
          <w:p w:rsidR="009C6F7A" w:rsidRDefault="009C6F7A" w:rsidP="007C4725">
            <w:r>
              <w:t>Принимать участие в целевых программах, действующих на территории муниципального района «Юхновский района», территории сел</w:t>
            </w:r>
            <w:r w:rsidR="00344E39">
              <w:t>ьского поселения «Село Щелканово</w:t>
            </w:r>
            <w:r>
              <w:t>»</w:t>
            </w:r>
            <w:r w:rsidR="00945576">
              <w:t>.</w:t>
            </w:r>
          </w:p>
          <w:p w:rsidR="009C6F7A" w:rsidRDefault="009C6F7A" w:rsidP="00344E39">
            <w:r>
              <w:t>Муниципальная целевая программа «Организация   решения вопросов местного значения  и совершенствование развития сель</w:t>
            </w:r>
            <w:r w:rsidR="00344E39">
              <w:t>ского по</w:t>
            </w:r>
            <w:r w:rsidR="00945576">
              <w:t>селения «Село Щелканово» на 2017-2023</w:t>
            </w:r>
            <w:r>
              <w:t xml:space="preserve"> годы»</w:t>
            </w:r>
          </w:p>
        </w:tc>
        <w:tc>
          <w:tcPr>
            <w:tcW w:w="2358" w:type="dxa"/>
            <w:shd w:val="clear" w:color="auto" w:fill="auto"/>
          </w:tcPr>
          <w:p w:rsidR="009C6F7A" w:rsidRDefault="009C6F7A" w:rsidP="007C4725">
            <w:r>
              <w:t>в течение года</w:t>
            </w:r>
          </w:p>
        </w:tc>
        <w:tc>
          <w:tcPr>
            <w:tcW w:w="2379" w:type="dxa"/>
            <w:shd w:val="clear" w:color="auto" w:fill="auto"/>
          </w:tcPr>
          <w:p w:rsidR="009C6F7A" w:rsidRDefault="009C6F7A" w:rsidP="007C4725">
            <w:r>
              <w:t>администрация</w:t>
            </w:r>
          </w:p>
        </w:tc>
      </w:tr>
    </w:tbl>
    <w:p w:rsidR="00400150" w:rsidRDefault="00400150" w:rsidP="000031B5">
      <w:pPr>
        <w:rPr>
          <w:b/>
        </w:rPr>
      </w:pPr>
    </w:p>
    <w:p w:rsidR="00400150" w:rsidRDefault="00400150" w:rsidP="000031B5">
      <w:pPr>
        <w:rPr>
          <w:b/>
        </w:rPr>
      </w:pPr>
    </w:p>
    <w:sectPr w:rsidR="00400150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CEC" w:rsidRDefault="00E41CEC">
      <w:r>
        <w:separator/>
      </w:r>
    </w:p>
  </w:endnote>
  <w:endnote w:type="continuationSeparator" w:id="0">
    <w:p w:rsidR="00E41CEC" w:rsidRDefault="00E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F27512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7B1">
      <w:rPr>
        <w:rStyle w:val="a6"/>
        <w:noProof/>
      </w:rPr>
      <w:t>1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12" w:rsidRDefault="00F27512" w:rsidP="00F2751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45576">
      <w:rPr>
        <w:rStyle w:val="a6"/>
        <w:noProof/>
      </w:rPr>
      <w:t>1</w:t>
    </w:r>
    <w:r>
      <w:rPr>
        <w:rStyle w:val="a6"/>
      </w:rPr>
      <w:fldChar w:fldCharType="end"/>
    </w:r>
  </w:p>
  <w:p w:rsidR="00F27512" w:rsidRDefault="00F27512" w:rsidP="00F275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CEC" w:rsidRDefault="00E41CEC">
      <w:r>
        <w:separator/>
      </w:r>
    </w:p>
  </w:footnote>
  <w:footnote w:type="continuationSeparator" w:id="0">
    <w:p w:rsidR="00E41CEC" w:rsidRDefault="00E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7DD0"/>
    <w:multiLevelType w:val="hybridMultilevel"/>
    <w:tmpl w:val="BF9EC8E0"/>
    <w:lvl w:ilvl="0" w:tplc="D35AA9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E748A9"/>
    <w:multiLevelType w:val="hybridMultilevel"/>
    <w:tmpl w:val="7778A12E"/>
    <w:lvl w:ilvl="0" w:tplc="E55CC058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DBE0616"/>
    <w:multiLevelType w:val="hybridMultilevel"/>
    <w:tmpl w:val="002E22CE"/>
    <w:lvl w:ilvl="0" w:tplc="C0A867D0">
      <w:start w:val="2"/>
      <w:numFmt w:val="decimal"/>
      <w:lvlText w:val="%1.)"/>
      <w:lvlJc w:val="left"/>
      <w:pPr>
        <w:tabs>
          <w:tab w:val="num" w:pos="1065"/>
        </w:tabs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BBE39B0"/>
    <w:multiLevelType w:val="hybridMultilevel"/>
    <w:tmpl w:val="44EA2CBC"/>
    <w:lvl w:ilvl="0" w:tplc="93046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C82C99"/>
    <w:multiLevelType w:val="hybridMultilevel"/>
    <w:tmpl w:val="36A6E0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27"/>
    <w:rsid w:val="00001AE8"/>
    <w:rsid w:val="00002C76"/>
    <w:rsid w:val="000031B5"/>
    <w:rsid w:val="0002707B"/>
    <w:rsid w:val="00027D6A"/>
    <w:rsid w:val="00035EA2"/>
    <w:rsid w:val="00036BE0"/>
    <w:rsid w:val="000449DB"/>
    <w:rsid w:val="000865F6"/>
    <w:rsid w:val="0009081E"/>
    <w:rsid w:val="000923EA"/>
    <w:rsid w:val="000D66A5"/>
    <w:rsid w:val="000E7267"/>
    <w:rsid w:val="000F781B"/>
    <w:rsid w:val="00101998"/>
    <w:rsid w:val="00121105"/>
    <w:rsid w:val="0013182A"/>
    <w:rsid w:val="0015267A"/>
    <w:rsid w:val="001569BC"/>
    <w:rsid w:val="00164F3B"/>
    <w:rsid w:val="0017207C"/>
    <w:rsid w:val="00175A52"/>
    <w:rsid w:val="00187F97"/>
    <w:rsid w:val="001A772F"/>
    <w:rsid w:val="001B65ED"/>
    <w:rsid w:val="001C0F9D"/>
    <w:rsid w:val="001C191D"/>
    <w:rsid w:val="001C2FB1"/>
    <w:rsid w:val="001D739F"/>
    <w:rsid w:val="00212B0A"/>
    <w:rsid w:val="00243D5F"/>
    <w:rsid w:val="002B01A7"/>
    <w:rsid w:val="002C6607"/>
    <w:rsid w:val="002D0DA9"/>
    <w:rsid w:val="002D1B22"/>
    <w:rsid w:val="002D2A86"/>
    <w:rsid w:val="002D5F68"/>
    <w:rsid w:val="00314CD2"/>
    <w:rsid w:val="00315B4D"/>
    <w:rsid w:val="00344E39"/>
    <w:rsid w:val="00353D76"/>
    <w:rsid w:val="0036244F"/>
    <w:rsid w:val="00366A92"/>
    <w:rsid w:val="00373A1A"/>
    <w:rsid w:val="0037683A"/>
    <w:rsid w:val="0038233C"/>
    <w:rsid w:val="00397F23"/>
    <w:rsid w:val="003B75EF"/>
    <w:rsid w:val="003D075E"/>
    <w:rsid w:val="003F4EC3"/>
    <w:rsid w:val="003F6166"/>
    <w:rsid w:val="00400150"/>
    <w:rsid w:val="00421EE8"/>
    <w:rsid w:val="00450398"/>
    <w:rsid w:val="00452BAF"/>
    <w:rsid w:val="00460C74"/>
    <w:rsid w:val="00461503"/>
    <w:rsid w:val="004807BE"/>
    <w:rsid w:val="004917F1"/>
    <w:rsid w:val="004C1D9A"/>
    <w:rsid w:val="004D48C5"/>
    <w:rsid w:val="004E1E0D"/>
    <w:rsid w:val="004F2B6B"/>
    <w:rsid w:val="00504276"/>
    <w:rsid w:val="00531697"/>
    <w:rsid w:val="005837A7"/>
    <w:rsid w:val="00584208"/>
    <w:rsid w:val="005905B6"/>
    <w:rsid w:val="00592FD9"/>
    <w:rsid w:val="005A2EDE"/>
    <w:rsid w:val="005C09E0"/>
    <w:rsid w:val="005C3FE7"/>
    <w:rsid w:val="005D6848"/>
    <w:rsid w:val="0061521C"/>
    <w:rsid w:val="00630CED"/>
    <w:rsid w:val="00652C3C"/>
    <w:rsid w:val="00665BF7"/>
    <w:rsid w:val="006A6BA0"/>
    <w:rsid w:val="006B0B44"/>
    <w:rsid w:val="00720751"/>
    <w:rsid w:val="007657E1"/>
    <w:rsid w:val="007B0E27"/>
    <w:rsid w:val="007D4627"/>
    <w:rsid w:val="00853559"/>
    <w:rsid w:val="008560E7"/>
    <w:rsid w:val="008667B1"/>
    <w:rsid w:val="008679D0"/>
    <w:rsid w:val="00892587"/>
    <w:rsid w:val="008C03F3"/>
    <w:rsid w:val="008F0231"/>
    <w:rsid w:val="0092308D"/>
    <w:rsid w:val="00927EC6"/>
    <w:rsid w:val="009329B8"/>
    <w:rsid w:val="00936FFF"/>
    <w:rsid w:val="00945127"/>
    <w:rsid w:val="00945576"/>
    <w:rsid w:val="009634EC"/>
    <w:rsid w:val="009B2103"/>
    <w:rsid w:val="009C6F7A"/>
    <w:rsid w:val="009D3CBC"/>
    <w:rsid w:val="009F317E"/>
    <w:rsid w:val="009F546B"/>
    <w:rsid w:val="009F7D34"/>
    <w:rsid w:val="00A26118"/>
    <w:rsid w:val="00A374FD"/>
    <w:rsid w:val="00A45D96"/>
    <w:rsid w:val="00A720D7"/>
    <w:rsid w:val="00A77105"/>
    <w:rsid w:val="00AB5D0D"/>
    <w:rsid w:val="00AC1738"/>
    <w:rsid w:val="00AD3330"/>
    <w:rsid w:val="00AF071F"/>
    <w:rsid w:val="00B10168"/>
    <w:rsid w:val="00B17604"/>
    <w:rsid w:val="00B26FEF"/>
    <w:rsid w:val="00B31F33"/>
    <w:rsid w:val="00B352C3"/>
    <w:rsid w:val="00B53FEA"/>
    <w:rsid w:val="00BB430A"/>
    <w:rsid w:val="00BD5EE2"/>
    <w:rsid w:val="00BD7E62"/>
    <w:rsid w:val="00C20D0F"/>
    <w:rsid w:val="00C5598F"/>
    <w:rsid w:val="00CB2D81"/>
    <w:rsid w:val="00CB2F38"/>
    <w:rsid w:val="00CC18BB"/>
    <w:rsid w:val="00CC21B9"/>
    <w:rsid w:val="00CF1307"/>
    <w:rsid w:val="00D22BC5"/>
    <w:rsid w:val="00D3704F"/>
    <w:rsid w:val="00D7662E"/>
    <w:rsid w:val="00D7685B"/>
    <w:rsid w:val="00D81CEB"/>
    <w:rsid w:val="00DA7D49"/>
    <w:rsid w:val="00DB38BB"/>
    <w:rsid w:val="00DD3D31"/>
    <w:rsid w:val="00DE2F94"/>
    <w:rsid w:val="00DF40A3"/>
    <w:rsid w:val="00E03B48"/>
    <w:rsid w:val="00E20EE8"/>
    <w:rsid w:val="00E40C0F"/>
    <w:rsid w:val="00E41CEC"/>
    <w:rsid w:val="00E661BC"/>
    <w:rsid w:val="00E66260"/>
    <w:rsid w:val="00E727F8"/>
    <w:rsid w:val="00E839B1"/>
    <w:rsid w:val="00E92998"/>
    <w:rsid w:val="00EB22DB"/>
    <w:rsid w:val="00ED07FE"/>
    <w:rsid w:val="00F15FE5"/>
    <w:rsid w:val="00F20BAA"/>
    <w:rsid w:val="00F27512"/>
    <w:rsid w:val="00F5558F"/>
    <w:rsid w:val="00F86729"/>
    <w:rsid w:val="00F870A1"/>
    <w:rsid w:val="00F90582"/>
    <w:rsid w:val="00F92A42"/>
    <w:rsid w:val="00FD5EA9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A7D49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qFormat/>
    <w:rsid w:val="00DA7D49"/>
    <w:pPr>
      <w:keepNext/>
      <w:jc w:val="center"/>
      <w:outlineLvl w:val="2"/>
    </w:pPr>
    <w:rPr>
      <w:rFonts w:ascii="Arial" w:hAnsi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A7D49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table" w:styleId="a4">
    <w:name w:val="Table Grid"/>
    <w:basedOn w:val="a1"/>
    <w:rsid w:val="00CB2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F2751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7512"/>
  </w:style>
  <w:style w:type="paragraph" w:styleId="a7">
    <w:name w:val="Balloon Text"/>
    <w:basedOn w:val="a"/>
    <w:link w:val="a8"/>
    <w:rsid w:val="00945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45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DA6FE-8906-4514-9E0D-AD0773DE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U1</dc:creator>
  <cp:lastModifiedBy>USER</cp:lastModifiedBy>
  <cp:revision>4</cp:revision>
  <cp:lastPrinted>2022-01-12T12:57:00Z</cp:lastPrinted>
  <dcterms:created xsi:type="dcterms:W3CDTF">2022-01-12T12:51:00Z</dcterms:created>
  <dcterms:modified xsi:type="dcterms:W3CDTF">2022-01-12T12:57:00Z</dcterms:modified>
</cp:coreProperties>
</file>