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9A" w:rsidRDefault="0001279A" w:rsidP="0001279A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Администрация муниципального района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"Юхновский район"</w:t>
      </w:r>
    </w:p>
    <w:p w:rsidR="0001279A" w:rsidRDefault="0001279A" w:rsidP="0001279A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от 15.10.2013 № 797</w:t>
      </w:r>
    </w:p>
    <w:p w:rsidR="0001279A" w:rsidRDefault="0001279A" w:rsidP="0001279A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«Об утверждении муниципальной программы «Развитие предпринимательства в Юхновском районе»</w:t>
      </w:r>
    </w:p>
    <w:p w:rsidR="0001279A" w:rsidRDefault="0001279A" w:rsidP="0001279A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целях дальнейшего развития малого предпринимательства, в соответствии с Федеральным законом № 209-ФЗ от 24.07.2007 "О развитии малого и среднего предпринимательства в РФ", руководствуясь ст. 15 Федерального закона №131-ФЗ от 06.10.2003 "Об общих принципах организации местного самоуправления в РФ", администрация муниципального района «Юхновский район»</w:t>
      </w:r>
      <w:r>
        <w:rPr>
          <w:rFonts w:ascii="Arial" w:hAnsi="Arial" w:cs="Arial"/>
          <w:color w:val="000000"/>
          <w:sz w:val="22"/>
          <w:szCs w:val="22"/>
        </w:rPr>
        <w:br/>
        <w:t>ПОСТАНОВЛЯЕТ:</w:t>
      </w:r>
    </w:p>
    <w:p w:rsidR="0001279A" w:rsidRDefault="0001279A" w:rsidP="0001279A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 Утвердить муниципальную программу «Развитие предпринимательства в Юхновском районе» (прилагается).</w:t>
      </w:r>
      <w:r>
        <w:rPr>
          <w:rFonts w:ascii="Arial" w:hAnsi="Arial" w:cs="Arial"/>
          <w:color w:val="000000"/>
          <w:sz w:val="22"/>
          <w:szCs w:val="22"/>
        </w:rPr>
        <w:br/>
        <w:t>2. Признать утратившим силу с 01.01.2014 года следующие постановления администрации МР «Юхновский район»:</w:t>
      </w:r>
      <w:r>
        <w:rPr>
          <w:rFonts w:ascii="Arial" w:hAnsi="Arial" w:cs="Arial"/>
          <w:color w:val="000000"/>
          <w:sz w:val="22"/>
          <w:szCs w:val="22"/>
        </w:rPr>
        <w:br/>
        <w:t xml:space="preserve">-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«Об утверждении муниципальной целевой программы "Муниципальная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под-держка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 развитие малого предпринимательства на территории муниципального района "Юхновский район" на 2012-2013 годы» от 28.10.2011 № 791;</w:t>
      </w:r>
      <w:r>
        <w:rPr>
          <w:rFonts w:ascii="Arial" w:hAnsi="Arial" w:cs="Arial"/>
          <w:color w:val="000000"/>
          <w:sz w:val="22"/>
          <w:szCs w:val="22"/>
        </w:rPr>
        <w:br/>
        <w:t xml:space="preserve">- «О внесении изменений в постановление Администрации МР «Юхновский район» от 28.10.2011 № 791 «Об утверждении муниципальной целевой программы "Муниципальная поддержка и развитие малого предпринимательства на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террито-рии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муниципального района "Юхновский район" на 2012-2013 годы » от 06.05.2013 № 357.</w:t>
      </w:r>
      <w:r>
        <w:rPr>
          <w:rFonts w:ascii="Arial" w:hAnsi="Arial" w:cs="Arial"/>
          <w:color w:val="000000"/>
          <w:sz w:val="22"/>
          <w:szCs w:val="22"/>
        </w:rPr>
        <w:br/>
        <w:t>3.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Настоящее постановление подлежит размещению на официальном сайте администрации муниципального района «Юхновский район»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www.uhnov.ru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br/>
        <w:t xml:space="preserve">4. Контроль исполнения настоящего постановления возложить на заместителя Главы администрации муниципального района «Юхновский район» Ф.А.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Кисенко-ву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01279A" w:rsidRDefault="0001279A" w:rsidP="0001279A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Глава администрации</w:t>
      </w:r>
      <w:r>
        <w:rPr>
          <w:rFonts w:ascii="Arial" w:hAnsi="Arial" w:cs="Arial"/>
          <w:color w:val="000000"/>
          <w:sz w:val="22"/>
          <w:szCs w:val="22"/>
        </w:rPr>
        <w:br/>
        <w:t>МР «Юхновский район» М.А. Ковалева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1279A"/>
    <w:rsid w:val="0001279A"/>
    <w:rsid w:val="009F6108"/>
    <w:rsid w:val="00B23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27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8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Company>Microsoft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2023-02-06T09:07:00Z</dcterms:created>
  <dcterms:modified xsi:type="dcterms:W3CDTF">2023-02-06T09:08:00Z</dcterms:modified>
</cp:coreProperties>
</file>