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8F" w:rsidRDefault="00661D8F" w:rsidP="00661D8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Российская Федерация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 Юхновского района</w:t>
      </w:r>
    </w:p>
    <w:p w:rsidR="00661D8F" w:rsidRDefault="00661D8F" w:rsidP="00661D8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661D8F" w:rsidRDefault="00661D8F" w:rsidP="00661D8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661D8F" w:rsidRDefault="00661D8F" w:rsidP="00661D8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02 ноября 2016 года № 54</w:t>
      </w:r>
    </w:p>
    <w:p w:rsidR="00661D8F" w:rsidRDefault="00661D8F" w:rsidP="00661D8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прогнозе социально-экономического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развития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на 2017- 2019 годы</w:t>
      </w:r>
    </w:p>
    <w:p w:rsidR="00661D8F" w:rsidRDefault="00661D8F" w:rsidP="00661D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В соответствии со ст.14 Федерального Закона №131-ФЗ от 06 октября 2003 г. « Об общих принципах организации местного самоуправления в Российской Федерации, администрация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661D8F" w:rsidRDefault="00661D8F" w:rsidP="00661D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</w:p>
    <w:p w:rsidR="00661D8F" w:rsidRDefault="00661D8F" w:rsidP="00661D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Прогноз социально-экономического развития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2017-2019 года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риложение №1).</w:t>
      </w:r>
      <w:r>
        <w:rPr>
          <w:rFonts w:ascii="Arial" w:hAnsi="Arial" w:cs="Arial"/>
          <w:color w:val="000000"/>
          <w:sz w:val="22"/>
          <w:szCs w:val="22"/>
        </w:rPr>
        <w:br/>
        <w:t>2. Обнародовать настоящее постановление путем вывешивания в специально отведенных для обнародования местах.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выполнением настоящего постановления оставляю за собой.</w:t>
      </w:r>
    </w:p>
    <w:p w:rsidR="00661D8F" w:rsidRDefault="00661D8F" w:rsidP="00661D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 МО</w:t>
      </w:r>
      <w:r>
        <w:rPr>
          <w:rFonts w:ascii="Arial" w:hAnsi="Arial" w:cs="Arial"/>
          <w:color w:val="000000"/>
          <w:sz w:val="22"/>
          <w:szCs w:val="22"/>
        </w:rPr>
        <w:br/>
        <w:t xml:space="preserve">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61D8F"/>
    <w:rsid w:val="00661D8F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1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1D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2023-01-27T09:13:00Z</dcterms:created>
  <dcterms:modified xsi:type="dcterms:W3CDTF">2023-01-27T09:13:00Z</dcterms:modified>
</cp:coreProperties>
</file>