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24E" w:rsidRDefault="00B1024E" w:rsidP="00B1024E">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Кадастровая палата по Калужской области оказывает услуги по выездному обслуживанию и курьерской доставке!</w:t>
      </w:r>
    </w:p>
    <w:p w:rsidR="00B1024E" w:rsidRDefault="00B1024E" w:rsidP="00B1024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Получать государственные услуги, в частности в сфере недвижимости, становится все проще. Так, в целях повышения качества оказания таких услуг населению, Филиал Кадастровой палаты по Калужской области предоставляет гражданам услуги по выездному обслуживанию и курьерской доставке на территории </w:t>
      </w:r>
      <w:proofErr w:type="gramStart"/>
      <w:r>
        <w:rPr>
          <w:rFonts w:ascii="Arial" w:hAnsi="Arial" w:cs="Arial"/>
          <w:color w:val="000000"/>
          <w:sz w:val="22"/>
          <w:szCs w:val="22"/>
        </w:rPr>
        <w:t>г</w:t>
      </w:r>
      <w:proofErr w:type="gramEnd"/>
      <w:r>
        <w:rPr>
          <w:rFonts w:ascii="Arial" w:hAnsi="Arial" w:cs="Arial"/>
          <w:color w:val="000000"/>
          <w:sz w:val="22"/>
          <w:szCs w:val="22"/>
        </w:rPr>
        <w:t>. Калуги.</w:t>
      </w:r>
    </w:p>
    <w:p w:rsidR="00B1024E" w:rsidRDefault="00B1024E" w:rsidP="00B1024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рамках выездного обслуживания можно сделать запрос на получение сведений из Единого государственного реестра недвижимости (ЕГРН). Приезд специалиста Кадастровой палаты может быть заказан любым заинтересованным лицом. Подготовленные по итогам рассмотрения запроса документы можно получить самостоятельно в офисе приема-выдачи или заказать курьерскую доставку.</w:t>
      </w:r>
    </w:p>
    <w:p w:rsidR="00B1024E" w:rsidRDefault="00B1024E" w:rsidP="00B1024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Курьерская доставка предоставляется также для документов, подготовленных к выдаче при кадастровом учете или регистрации прав. Такими услугами могут воспользоваться как граждане (физические лица), так и организации (юридические лица).</w:t>
      </w:r>
    </w:p>
    <w:p w:rsidR="00B1024E" w:rsidRDefault="00B1024E" w:rsidP="00B1024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Для того</w:t>
      </w:r>
      <w:proofErr w:type="gramStart"/>
      <w:r>
        <w:rPr>
          <w:rFonts w:ascii="Arial" w:hAnsi="Arial" w:cs="Arial"/>
          <w:color w:val="000000"/>
          <w:sz w:val="22"/>
          <w:szCs w:val="22"/>
        </w:rPr>
        <w:t>,</w:t>
      </w:r>
      <w:proofErr w:type="gramEnd"/>
      <w:r>
        <w:rPr>
          <w:rFonts w:ascii="Arial" w:hAnsi="Arial" w:cs="Arial"/>
          <w:color w:val="000000"/>
          <w:sz w:val="22"/>
          <w:szCs w:val="22"/>
        </w:rPr>
        <w:t xml:space="preserve"> чтобы воспользоваться курьерским способом доставки документов, выдаваемых после проведения учетно-регистрационных действий, следует в момент подачи заявления в строке «Способ получения документов» сделать отметку «посредством курьерской доставки», независимо от того, где подано заявление. В таком случае, готовые документы доставят заявителю в удобное для него место и время. Исключением является выезд специалистов для осуществления курьерской доставки на территории медицинских учреждений, исправительных учреждений и следственных изоляторов, воинских частей и закрытых территорий.</w:t>
      </w:r>
    </w:p>
    <w:p w:rsidR="00B1024E" w:rsidRDefault="00B1024E" w:rsidP="00B1024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Кроме того, услугами по курьерской доставке документов можно воспользоваться с целью получения невостребованных документов. Документы, подготовленные по результатам оказания государственных услуг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не полученные в офисах МФЦ в течение 30 календарных дней, передаются на хранение в филиал ФГБУ «ФКП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по Калужской области и их выдача осуществляется уже в Филиале.</w:t>
      </w:r>
    </w:p>
    <w:p w:rsidR="00B1024E" w:rsidRDefault="00B1024E" w:rsidP="00B1024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Следует отметить, что услуги по курьерской доставке и выездному обслуживанию осуществляется бесплатно для льготных категорий граждан: инвалидов 1 и 2 групп, ветеранов, участников и инвалидов Великой Отечественной войны (указанные лица должны быть правообладателями объектов недвижимости). Остальным категориям данные услуги оказываются на возмездной основе, стоимость услуги можно уточнить на сайте пройдя по ссылке: </w:t>
      </w:r>
      <w:proofErr w:type="gramStart"/>
      <w:r>
        <w:rPr>
          <w:rFonts w:ascii="Arial" w:hAnsi="Arial" w:cs="Arial"/>
          <w:color w:val="000000"/>
          <w:sz w:val="22"/>
          <w:szCs w:val="22"/>
        </w:rPr>
        <w:t>( </w:t>
      </w:r>
      <w:proofErr w:type="gramEnd"/>
      <w:hyperlink r:id="rId4" w:history="1">
        <w:r>
          <w:rPr>
            <w:rStyle w:val="a5"/>
            <w:rFonts w:ascii="Arial" w:hAnsi="Arial" w:cs="Arial"/>
            <w:color w:val="428BCA"/>
            <w:sz w:val="22"/>
            <w:szCs w:val="22"/>
            <w:u w:val="none"/>
          </w:rPr>
          <w:t>https://kadastr.ru/site/Activities/vyezd.htm</w:t>
        </w:r>
      </w:hyperlink>
      <w:r>
        <w:rPr>
          <w:rFonts w:ascii="Arial" w:hAnsi="Arial" w:cs="Arial"/>
          <w:color w:val="000000"/>
          <w:sz w:val="22"/>
          <w:szCs w:val="22"/>
        </w:rPr>
        <w:t> ).</w:t>
      </w:r>
    </w:p>
    <w:p w:rsidR="00B1024E" w:rsidRDefault="00B1024E" w:rsidP="00B1024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Основная концепция оказания данной услуги – удобство плюс быстрота. Подготовленные документы доставят на дом или к месту работы в пределах города Калуги.</w:t>
      </w:r>
    </w:p>
    <w:p w:rsidR="00B1024E" w:rsidRDefault="00B1024E" w:rsidP="00B1024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Чтобы заказать курьерскую доставку или выездное обслуживание, заявителям необходимо предварительно обратиться по телефонам: 8 (4842) 223-591, 8-920-881-4430 или по электронной почте: </w:t>
      </w:r>
      <w:hyperlink r:id="rId5" w:history="1">
        <w:r>
          <w:rPr>
            <w:rStyle w:val="a5"/>
            <w:rFonts w:ascii="Arial" w:hAnsi="Arial" w:cs="Arial"/>
            <w:color w:val="428BCA"/>
            <w:sz w:val="22"/>
            <w:szCs w:val="22"/>
            <w:u w:val="none"/>
          </w:rPr>
          <w:t>dostavka@40.kadastr.ru</w:t>
        </w:r>
      </w:hyperlink>
      <w:r>
        <w:rPr>
          <w:rFonts w:ascii="Arial" w:hAnsi="Arial" w:cs="Arial"/>
          <w:color w:val="000000"/>
          <w:sz w:val="22"/>
          <w:szCs w:val="22"/>
        </w:rPr>
        <w:t> .</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B1024E"/>
    <w:rsid w:val="009F6108"/>
    <w:rsid w:val="00B1024E"/>
    <w:rsid w:val="00EF2F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02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1024E"/>
    <w:rPr>
      <w:b/>
      <w:bCs/>
    </w:rPr>
  </w:style>
  <w:style w:type="character" w:styleId="a5">
    <w:name w:val="Hyperlink"/>
    <w:basedOn w:val="a0"/>
    <w:uiPriority w:val="99"/>
    <w:semiHidden/>
    <w:unhideWhenUsed/>
    <w:rsid w:val="00B1024E"/>
    <w:rPr>
      <w:color w:val="0000FF"/>
      <w:u w:val="single"/>
    </w:rPr>
  </w:style>
</w:styles>
</file>

<file path=word/webSettings.xml><?xml version="1.0" encoding="utf-8"?>
<w:webSettings xmlns:r="http://schemas.openxmlformats.org/officeDocument/2006/relationships" xmlns:w="http://schemas.openxmlformats.org/wordprocessingml/2006/main">
  <w:divs>
    <w:div w:id="60911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ostavka@40.kadastr.ru" TargetMode="External"/><Relationship Id="rId4" Type="http://schemas.openxmlformats.org/officeDocument/2006/relationships/hyperlink" Target="https://kadastr.ru/site/Activities/vyezd.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435</Words>
  <Characters>2485</Characters>
  <Application>Microsoft Office Word</Application>
  <DocSecurity>0</DocSecurity>
  <Lines>20</Lines>
  <Paragraphs>5</Paragraphs>
  <ScaleCrop>false</ScaleCrop>
  <Company>Microsoft</Company>
  <LinksUpToDate>false</LinksUpToDate>
  <CharactersWithSpaces>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2023-02-16T06:01:00Z</dcterms:created>
  <dcterms:modified xsi:type="dcterms:W3CDTF">2023-02-16T06:01:00Z</dcterms:modified>
</cp:coreProperties>
</file>