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Пресс-релиз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3"/>
          <w:rFonts w:ascii="Arial" w:hAnsi="Arial" w:cs="Arial"/>
          <w:color w:val="000000"/>
          <w:sz w:val="22"/>
          <w:szCs w:val="22"/>
        </w:rPr>
        <w:t>Подписан федеральный закон, направленный на совершенствование законодательства в сфере ИЖС, государственного строительного надзора, экспертизы проектной документации, сноса объектов капитального строительства и самовольных построек.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Федеральный закон от 03.08.2018 N 340-ФЗ "О внесении изменений в Градостроительный кодекс Российской Федерации и отдельные законодательные акты Российской Федерации"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Федеральным законом в частности: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уточняется определение объекта ИЖС;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устанавливаются единые требования к строительству объектов ИЖС;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вводится уведомительный порядок начала и окончания строительства объекта ИЖС и садовых домов;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вводится обязанность органов, уполномоченных на выдачу разрешений на строительство, направить по окончании строительства объекта ИЖС или садового дома в орган регистрации прав заявление о государственном кадастровом учете и государственной регистрации прав на возведенный объект;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Градостроительный кодекс РФ дополняется новой главой, регулирующей порядок сноса объектов капитального строительства;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вводятся положения о членстве лиц, осуществляющих снос объектов капитального строительства в СРО в области строительства;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вводятся нормы об изъятии земельного участка (части земельного участка) у собственника, иного обладателя, не осуществившего в установленный срок снос или приведение самовольной постройки в соответствие с требованиями законодательства;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на органы местного самоуправления возлагается обязанность снести самовольную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постройку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случае если не выявлено лицо, осуществившее самовольную постройку, правообладатель земельного участка, на котором расположена самовольная постройка и данный земельный участок не передан новому правообладателю.</w:t>
      </w:r>
    </w:p>
    <w:p w:rsidR="003F13BE" w:rsidRDefault="003F13BE" w:rsidP="003F13BE">
      <w:pPr>
        <w:pStyle w:val="western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Федеральный закон вступает в силу со дня его официального опубликования.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13BE"/>
    <w:rsid w:val="003F13BE"/>
    <w:rsid w:val="009F6108"/>
    <w:rsid w:val="00E6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3F1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F13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2023-02-16T07:55:00Z</dcterms:created>
  <dcterms:modified xsi:type="dcterms:W3CDTF">2023-02-16T07:55:00Z</dcterms:modified>
</cp:coreProperties>
</file>