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09F" w:rsidRDefault="00EF609F" w:rsidP="00EF609F">
      <w:pPr>
        <w:pStyle w:val="a3"/>
        <w:shd w:val="clear" w:color="auto" w:fill="FFFFFF"/>
        <w:spacing w:before="0" w:beforeAutospacing="0" w:after="120" w:afterAutospacing="0"/>
        <w:jc w:val="center"/>
        <w:rPr>
          <w:rFonts w:ascii="Arial" w:hAnsi="Arial" w:cs="Arial"/>
          <w:color w:val="000000"/>
          <w:sz w:val="22"/>
          <w:szCs w:val="22"/>
        </w:rPr>
      </w:pPr>
      <w:proofErr w:type="spellStart"/>
      <w:r>
        <w:rPr>
          <w:rStyle w:val="a4"/>
          <w:rFonts w:ascii="Arial" w:hAnsi="Arial" w:cs="Arial"/>
          <w:color w:val="000000"/>
          <w:sz w:val="22"/>
          <w:szCs w:val="22"/>
        </w:rPr>
        <w:t>Саморегулируемая</w:t>
      </w:r>
      <w:proofErr w:type="spellEnd"/>
      <w:r>
        <w:rPr>
          <w:rStyle w:val="a4"/>
          <w:rFonts w:ascii="Arial" w:hAnsi="Arial" w:cs="Arial"/>
          <w:color w:val="000000"/>
          <w:sz w:val="22"/>
          <w:szCs w:val="22"/>
        </w:rPr>
        <w:t xml:space="preserve"> организация контролирует работу кадастровых инженеров.</w:t>
      </w:r>
    </w:p>
    <w:p w:rsidR="00EF609F" w:rsidRDefault="00EF609F" w:rsidP="00EF609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Кадастровая палата по Калужской области </w:t>
      </w:r>
      <w:proofErr w:type="spellStart"/>
      <w:proofErr w:type="gramStart"/>
      <w:r>
        <w:rPr>
          <w:rFonts w:ascii="Arial" w:hAnsi="Arial" w:cs="Arial"/>
          <w:color w:val="000000"/>
          <w:sz w:val="22"/>
          <w:szCs w:val="22"/>
        </w:rPr>
        <w:t>области</w:t>
      </w:r>
      <w:proofErr w:type="spellEnd"/>
      <w:proofErr w:type="gramEnd"/>
      <w:r>
        <w:rPr>
          <w:rFonts w:ascii="Arial" w:hAnsi="Arial" w:cs="Arial"/>
          <w:color w:val="000000"/>
          <w:sz w:val="22"/>
          <w:szCs w:val="22"/>
        </w:rPr>
        <w:t xml:space="preserve"> принимает меры для улучшения качества работы кадастровых инженеров: проводит обучающие семинары, рабочие встречи и совещания.</w:t>
      </w:r>
    </w:p>
    <w:p w:rsidR="00EF609F" w:rsidRDefault="00EF609F" w:rsidP="00EF609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В соответствии с действующим законодательством кадастровым инженером признается физическое лицо, являющееся членом </w:t>
      </w:r>
      <w:proofErr w:type="spellStart"/>
      <w:r>
        <w:rPr>
          <w:rFonts w:ascii="Arial" w:hAnsi="Arial" w:cs="Arial"/>
          <w:color w:val="000000"/>
          <w:sz w:val="22"/>
          <w:szCs w:val="22"/>
        </w:rPr>
        <w:t>саморегулируемой</w:t>
      </w:r>
      <w:proofErr w:type="spellEnd"/>
      <w:r>
        <w:rPr>
          <w:rFonts w:ascii="Arial" w:hAnsi="Arial" w:cs="Arial"/>
          <w:color w:val="000000"/>
          <w:sz w:val="22"/>
          <w:szCs w:val="22"/>
        </w:rPr>
        <w:t xml:space="preserve"> организации. Обязательным условием при выборе надежного исполнителя кадастровых работ является наличие действующего квалификационного аттестата кадастрового инженера. Для этого необходимо удостовериться, содержатся ли о нем сведения в государственном реестре кадастровых инженеров, который размещен на сайте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w:t>
      </w:r>
      <w:hyperlink r:id="rId4" w:tooltip="www.rosreestr.ru" w:history="1">
        <w:r>
          <w:rPr>
            <w:rStyle w:val="a5"/>
            <w:rFonts w:ascii="Arial" w:hAnsi="Arial" w:cs="Arial"/>
            <w:color w:val="428BCA"/>
            <w:sz w:val="22"/>
            <w:szCs w:val="22"/>
            <w:u w:val="none"/>
          </w:rPr>
          <w:t>www.rosreestr.ru</w:t>
        </w:r>
      </w:hyperlink>
      <w:r>
        <w:rPr>
          <w:rFonts w:ascii="Arial" w:hAnsi="Arial" w:cs="Arial"/>
          <w:color w:val="000000"/>
          <w:sz w:val="22"/>
          <w:szCs w:val="22"/>
        </w:rPr>
        <w:t>) в разделе "Реестр кадастровых инженеров".</w:t>
      </w:r>
    </w:p>
    <w:p w:rsidR="00EF609F" w:rsidRDefault="00EF609F" w:rsidP="00EF609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 услугам кадастрового инженера обращаются тогда, когда требуется поставить на учет объекты недвижимости (земельные участки, дома, квартиры, садовые домики), учесть их изменения (перепланировка, раздел или объединение участка, помещения). Результатом выполнения кадастровых работ является межевой план, технический план, акт обследования. Между заказчиком и кадастровым инженером должен быть заключен договор подряда. Контролировать выполнение условий договора подряда должен заказчик, так как это в его интересах, чтобы работа была выполнена должным образом.</w:t>
      </w:r>
    </w:p>
    <w:p w:rsidR="00EF609F" w:rsidRDefault="00EF609F" w:rsidP="00EF609F">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На СРО кадастровых инженеров возложены, </w:t>
      </w:r>
      <w:proofErr w:type="gramStart"/>
      <w:r>
        <w:rPr>
          <w:rFonts w:ascii="Arial" w:hAnsi="Arial" w:cs="Arial"/>
          <w:color w:val="000000"/>
          <w:sz w:val="22"/>
          <w:szCs w:val="22"/>
        </w:rPr>
        <w:t>контроль за</w:t>
      </w:r>
      <w:proofErr w:type="gramEnd"/>
      <w:r>
        <w:rPr>
          <w:rFonts w:ascii="Arial" w:hAnsi="Arial" w:cs="Arial"/>
          <w:color w:val="000000"/>
          <w:sz w:val="22"/>
          <w:szCs w:val="22"/>
        </w:rPr>
        <w:t xml:space="preserve"> профессиональной деятельностью кадастровых инженеров в части соблюдения ими требований Закона о кадастре и других федеральных законов, иных нормативных правовых актов Российской Федерации.</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EF609F"/>
    <w:rsid w:val="00122FFA"/>
    <w:rsid w:val="009F6108"/>
    <w:rsid w:val="00EF60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6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609F"/>
    <w:rPr>
      <w:b/>
      <w:bCs/>
    </w:rPr>
  </w:style>
  <w:style w:type="character" w:styleId="a5">
    <w:name w:val="Hyperlink"/>
    <w:basedOn w:val="a0"/>
    <w:uiPriority w:val="99"/>
    <w:semiHidden/>
    <w:unhideWhenUsed/>
    <w:rsid w:val="00EF609F"/>
    <w:rPr>
      <w:color w:val="0000FF"/>
      <w:u w:val="single"/>
    </w:rPr>
  </w:style>
</w:styles>
</file>

<file path=word/webSettings.xml><?xml version="1.0" encoding="utf-8"?>
<w:webSettings xmlns:r="http://schemas.openxmlformats.org/officeDocument/2006/relationships" xmlns:w="http://schemas.openxmlformats.org/wordprocessingml/2006/main">
  <w:divs>
    <w:div w:id="212160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1381</Characters>
  <Application>Microsoft Office Word</Application>
  <DocSecurity>0</DocSecurity>
  <Lines>11</Lines>
  <Paragraphs>3</Paragraphs>
  <ScaleCrop>false</ScaleCrop>
  <Company>Microsoft</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2023-02-16T08:51:00Z</dcterms:created>
  <dcterms:modified xsi:type="dcterms:W3CDTF">2023-02-16T08:52:00Z</dcterms:modified>
</cp:coreProperties>
</file>