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18" w:rsidRDefault="00804F18" w:rsidP="00804F18">
      <w:pPr>
        <w:jc w:val="center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2.65pt;height:150pt">
            <v:imagedata r:id="rId4" o:title="1_15124_-1"/>
          </v:shape>
        </w:pict>
      </w:r>
    </w:p>
    <w:p w:rsidR="009F6108" w:rsidRDefault="00804F18">
      <w:r>
        <w:rPr>
          <w:rFonts w:ascii="Arial" w:hAnsi="Arial" w:cs="Arial"/>
          <w:color w:val="000000"/>
          <w:shd w:val="clear" w:color="auto" w:fill="FFFFFF"/>
        </w:rPr>
        <w:t>В соответствии с письмом Управления Президента Российской Федерации по работе с обращениями граждан и организаций Общероссийский день приема граждан, запланированный к проведению 14 декабря 2020 года, переносится на неопределенное время до периода стабилизации эпидемиологической ситуации, сопряженной с высоким риском инфицирования COVID-19.</w:t>
      </w:r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804F18"/>
    <w:rsid w:val="000A6ED8"/>
    <w:rsid w:val="00804F1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2023-02-13T08:17:00Z</dcterms:created>
  <dcterms:modified xsi:type="dcterms:W3CDTF">2023-02-13T08:21:00Z</dcterms:modified>
</cp:coreProperties>
</file>