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A4" w:rsidRDefault="001B53A4" w:rsidP="001B53A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«Экстерриториальный принцип» - удобство для граждан.</w:t>
      </w:r>
    </w:p>
    <w:p w:rsidR="001B53A4" w:rsidRDefault="001B53A4" w:rsidP="001B53A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Приём документов на государственный кадастровый учёт и регистрацию прав доступен по экстерриториальному принципу, т.е., не выезжая за пределы Калужской области, можно оформить права на недвижимость из другого региона. Для оказания государственного кадастрового учёта и государственной регистрации прав по экстерриториальному принципу выделены офисы в каждом регионе России. Найти офисы, в которых можно подать заявление на государственный кадастровый учёт и государственную регистрацию прав на объект недвижимости, расположенный в другом субъекте Российской Федерации, можно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( </w:t>
      </w:r>
      <w:proofErr w:type="gramEnd"/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www.rosreestr.ru</w:t>
        </w:r>
      </w:hyperlink>
      <w:r>
        <w:rPr>
          <w:rFonts w:ascii="Arial" w:hAnsi="Arial" w:cs="Arial"/>
          <w:color w:val="000000"/>
          <w:sz w:val="22"/>
          <w:szCs w:val="22"/>
        </w:rPr>
        <w:t> ), для этого необходимо войти во вкладку сервис "Офисы и приёмные", затем выбрать услуги, месторасположения офиса, выбрать экстерриториальный приём и найти офис. Важно отметить, что получение данной услуги по экстерриториальному принципу значительно сокращает временные и финансовые затраты граждан, в случае если они осуществляют государственный кадастровый учёт и государственную регистрацию прав с недвижимостью, расположенные в другом регионе России.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B53A4"/>
    <w:rsid w:val="001B53A4"/>
    <w:rsid w:val="0080010D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5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53A4"/>
    <w:rPr>
      <w:b/>
      <w:bCs/>
    </w:rPr>
  </w:style>
  <w:style w:type="character" w:styleId="a5">
    <w:name w:val="Hyperlink"/>
    <w:basedOn w:val="a0"/>
    <w:uiPriority w:val="99"/>
    <w:semiHidden/>
    <w:unhideWhenUsed/>
    <w:rsid w:val="001B53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8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Company>Microsoft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2023-02-16T05:59:00Z</dcterms:created>
  <dcterms:modified xsi:type="dcterms:W3CDTF">2023-02-16T05:59:00Z</dcterms:modified>
</cp:coreProperties>
</file>