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F40" w:rsidRDefault="00B14F40" w:rsidP="00B14F4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B14F40" w:rsidRDefault="00B14F40" w:rsidP="00B14F4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Внимание! Доступен «Личный кабинет правообладателя».</w:t>
      </w:r>
    </w:p>
    <w:p w:rsidR="00B14F40" w:rsidRDefault="00B14F40" w:rsidP="00B14F4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по Калужской области напоминает, что на официальном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работает электронный сервис «Личный кабинет правообладателя»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"https://vk.com/away.php?to=http%3A%2F%2Flk.rosreestr.ru&amp;post=-57237007_2011&amp;cc_key="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>), который создан для собственников недвижимости: как для повышения уровня защищенности прав, так и для улучшения качества обслуживания.</w:t>
      </w:r>
    </w:p>
    <w:p w:rsidR="00B14F40" w:rsidRDefault="00B14F40" w:rsidP="00B14F4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помощью сервиса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«З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апись на прием»можно запланировать посещение офисов приема-выдачи документов для получения государственных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Причем поиск нужных офисов можно осуществить по виду и типу оказываемых услуг, по местоположению офиса.</w:t>
      </w:r>
    </w:p>
    <w:p w:rsidR="00B14F40" w:rsidRDefault="00B14F40" w:rsidP="00B14F4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разделе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«М</w:t>
      </w:r>
      <w:proofErr w:type="gramEnd"/>
      <w:r>
        <w:rPr>
          <w:rFonts w:ascii="Arial" w:hAnsi="Arial" w:cs="Arial"/>
          <w:color w:val="000000"/>
          <w:sz w:val="22"/>
          <w:szCs w:val="22"/>
        </w:rPr>
        <w:t>ои объекты»сервиса «Личный кабинет правообладателя» любой пользователь может получить актуальную информацию по принадлежащим ему объектам недвижимости, в том числе о кадастровом номере, адресе, площади, кадастровой стоимости, сведения о правах, об ограничениях и обременениях прав. Для удобства пользователей предусмотрена возможность просмотра сведений о своей недвижимости, расположенной на территории всех регионов России.</w:t>
      </w:r>
    </w:p>
    <w:p w:rsidR="00B14F40" w:rsidRDefault="00B14F40" w:rsidP="00B14F4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разделе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«М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ои заявки»можно посмотреть статус исполнения, поданного Вами запроса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B14F40" w:rsidRDefault="00B14F40" w:rsidP="00B14F4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оперативного получения уведомлений об изменениях характеристик объектов недвижимости, о регистрации наложения или прекращения арестов и обременений права в«Настройках»можно выбрать для себя удобный способ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оповещения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.У</w:t>
      </w:r>
      <w:proofErr w:type="gramEnd"/>
      <w:r>
        <w:rPr>
          <w:rFonts w:ascii="Arial" w:hAnsi="Arial" w:cs="Arial"/>
          <w:color w:val="000000"/>
          <w:sz w:val="22"/>
          <w:szCs w:val="22"/>
        </w:rPr>
        <w:t>ведомления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будут приходить на электронную почту или в виде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смс-сообщений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 телефон.</w:t>
      </w:r>
    </w:p>
    <w:p w:rsidR="00B14F40" w:rsidRDefault="00B14F40" w:rsidP="00B14F4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Подробную информацию о сервисе "Личный кабинет правообладателя" можно получить по телефону единой «горячей линии»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: 8-800-100-34-34 (звонок по РФ бесплатный).</w:t>
      </w:r>
    </w:p>
    <w:p w:rsidR="00B14F40" w:rsidRDefault="00B14F40" w:rsidP="00B14F4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Если у вас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естьэлектронная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цифровая подпис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ь(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ЭЦП), перечень функций сервиса «Личный кабинет» для вас расширяется. Обладатель ЭЦП уже вправе подать из «Личного кабинета» заявление на государственный кадастровый учет объекта недвижимости, документы на регистрацию прав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а также оперативно, получить выписку из Единого государственного реестра недвижимости (ЕГРН).</w:t>
      </w:r>
    </w:p>
    <w:p w:rsidR="00B14F40" w:rsidRDefault="00B14F40" w:rsidP="00B14F4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Обращаем внимание, что воспользоваться сервисом «Личный кабинет правообладателя» возможно только после регистрации на портале государственных услуг (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www.gosuslugi.ru</w:t>
        </w:r>
      </w:hyperlink>
      <w:r>
        <w:rPr>
          <w:rFonts w:ascii="Arial" w:hAnsi="Arial" w:cs="Arial"/>
          <w:color w:val="000000"/>
          <w:sz w:val="22"/>
          <w:szCs w:val="22"/>
        </w:rPr>
        <w:t>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14F40"/>
    <w:rsid w:val="008D346E"/>
    <w:rsid w:val="009F6108"/>
    <w:rsid w:val="00B14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4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4F40"/>
    <w:rPr>
      <w:b/>
      <w:bCs/>
    </w:rPr>
  </w:style>
  <w:style w:type="character" w:styleId="a5">
    <w:name w:val="Hyperlink"/>
    <w:basedOn w:val="a0"/>
    <w:uiPriority w:val="99"/>
    <w:semiHidden/>
    <w:unhideWhenUsed/>
    <w:rsid w:val="00B14F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5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%3A%2F%2Fwww.gosuslugi.ru&amp;post=-57237007_2011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2008</Characters>
  <Application>Microsoft Office Word</Application>
  <DocSecurity>0</DocSecurity>
  <Lines>16</Lines>
  <Paragraphs>4</Paragraphs>
  <ScaleCrop>false</ScaleCrop>
  <Company>Microsoft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2023-02-16T08:38:00Z</dcterms:created>
  <dcterms:modified xsi:type="dcterms:W3CDTF">2023-02-16T08:38:00Z</dcterms:modified>
</cp:coreProperties>
</file>