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FE" w:rsidRPr="00BA63FE" w:rsidRDefault="00BA63FE" w:rsidP="00BA63FE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b/>
          <w:bCs/>
          <w:color w:val="000000"/>
          <w:lang w:eastAsia="ru-RU"/>
        </w:rPr>
        <w:t>День села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 xml:space="preserve">05 августа 2017 года в с.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прошел очередной День села.  Как обычно, в этот день,  в центре села были установлены батуты, надувные горки для детей.  Для населения была организована торговля различными товарами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 xml:space="preserve"> .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Торжественная часть началась в 18 часов.  Ведущими праздничной программы были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Рудова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Евгения и Новиков Сергей. В первую очередь были отмечены старожилы села, люди прожившие на родной земле более 80-ти лет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 xml:space="preserve"> :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Рогозина В.М.,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Комина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Л.А., Корпусов М.А., Евсикова П.П.,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Погожева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З.Д.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 xml:space="preserve">По сложившейся традиции в этот день чествовали юбиляров, ушедших в этом году на заслуженный отдых: Попову Н.Н., Брюханову О.А.,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Неведицину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М.Е., Иванкину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В.Н.,Хабарову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Л.Н.,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Шимко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О.Н.,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Гостева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Е.И., Иванцова М.Н. Молодоженов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 xml:space="preserve"> :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Дроновых  Андрея и Валентину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 xml:space="preserve"> ,</w:t>
      </w:r>
      <w:proofErr w:type="spellStart"/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>Рехнер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Вячеслава и Валентину, Казаковых Анастасию и Александра.  Так же была отмечена  пара отметившая  серебряную свадьбу :Гусевы Виктор Викторович и </w:t>
      </w:r>
      <w:proofErr w:type="spellStart"/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>и</w:t>
      </w:r>
      <w:proofErr w:type="spellEnd"/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Оксана Владимировна.  Золотую свадьбу в этом году будут праздновать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ШарафутдиновыХафизШарифович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и Ольга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Павловна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>.П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>ары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отметившие изумрудную свадьбу ( прожившие вместе 55 лет):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Родиковы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Валентин Александрович и Клавдия Ивановна , Юрченко Анатолий Митрофанович и Светлана Петровна.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 xml:space="preserve">Поздравления принимали семьи, в которых в этом году появились на свет новорожденные  , : 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Марьевский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Тимофей, Юденич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Мирослава,Дубинников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Матвей, Казакова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Крестина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>.В</w:t>
      </w:r>
      <w:proofErr w:type="spellEnd"/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этом году в первый класс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Щелкановской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средней школы идут  семь юных жителей села, так же  получившие поздравления и  подарки . Были отмечены хозяйки  лучших усадеб (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Дворникова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Л.П.,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Брыгина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О.Н., Беляева С.Н.) . Концертная программа состояла из номеров художественной самодеятельности участников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Щелкановского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дома культуры под руководством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Коротченковой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В.А.  Перед жителями села выступили: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Насибулина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Г.С., Беляева С.Н., Лукьянова И.А., Зохрабекова М.Ф. Колесникова С.А.,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Ергунов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В.Ю.Шимко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О.Н., Щербакова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Крестина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>.П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>орадовали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зрителей своим выступлением  юные артисты  Ильюшина Каролина,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Баранчикова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Алена , Миронова Татьяна .Кроме этого был приглашен коллектив «Орион» под руководством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Поливода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Л.А., который подарил жителям села  отличную музыкальную программу и веселое настроение 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 xml:space="preserve">На празднике присутствовал  заместитель главы МР «Юхновский район» Степанов В.Н., который выступил с поздравлением и вручил благодарственные письма активным жителям села 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 xml:space="preserve">( 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Рудовой Е.К. и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Шамаровой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Е.В. ) 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>Директор филиала ПСХ «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Мишхожев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  А.А.  выступил с поздравлением </w:t>
      </w:r>
      <w:proofErr w:type="gramStart"/>
      <w:r w:rsidRPr="00BA63FE">
        <w:rPr>
          <w:rFonts w:ascii="Arial" w:eastAsia="Times New Roman" w:hAnsi="Arial" w:cs="Arial"/>
          <w:color w:val="000000"/>
          <w:lang w:eastAsia="ru-RU"/>
        </w:rPr>
        <w:t>в</w:t>
      </w:r>
      <w:proofErr w:type="gram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адрес жителей села.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>Благодарим всех, кто принял активное участие в празднование Дня села.</w:t>
      </w:r>
    </w:p>
    <w:p w:rsidR="00BA63FE" w:rsidRPr="00BA63FE" w:rsidRDefault="00BA63FE" w:rsidP="00BA63F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A63FE">
        <w:rPr>
          <w:rFonts w:ascii="Arial" w:eastAsia="Times New Roman" w:hAnsi="Arial" w:cs="Arial"/>
          <w:color w:val="000000"/>
          <w:lang w:eastAsia="ru-RU"/>
        </w:rPr>
        <w:t>Выражаем благодарность директору филиала ПСХ «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BA63FE">
        <w:rPr>
          <w:rFonts w:ascii="Arial" w:eastAsia="Times New Roman" w:hAnsi="Arial" w:cs="Arial"/>
          <w:color w:val="000000"/>
          <w:lang w:eastAsia="ru-RU"/>
        </w:rPr>
        <w:t>Мишхожеву</w:t>
      </w:r>
      <w:proofErr w:type="spellEnd"/>
      <w:r w:rsidRPr="00BA63FE">
        <w:rPr>
          <w:rFonts w:ascii="Arial" w:eastAsia="Times New Roman" w:hAnsi="Arial" w:cs="Arial"/>
          <w:color w:val="000000"/>
          <w:lang w:eastAsia="ru-RU"/>
        </w:rPr>
        <w:t xml:space="preserve"> А.А., ИП Мельниковой Н.В.  за оказанную финансовую помощь.</w:t>
      </w:r>
    </w:p>
    <w:tbl>
      <w:tblPr>
        <w:tblW w:w="72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3060"/>
        <w:gridCol w:w="3060"/>
      </w:tblGrid>
      <w:tr w:rsidR="00BA63FE" w:rsidRPr="00BA63FE" w:rsidTr="00BA63FE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1" name="Рисунок 1" descr="Ансамбль Рябинушка Щелкановского СДК ">
                    <a:hlinkClick xmlns:a="http://schemas.openxmlformats.org/drawingml/2006/main" r:id="rId4" tooltip="&quot;Ансамбль Рябинушка Щелкановского СДК 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Ансамбль Рябинушка Щелкановского СДК ">
                            <a:hlinkClick r:id="rId4" tooltip="&quot;Ансамбль Рябинушка Щелкановского СДК 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2" name="Рисунок 2" descr="Ергунов В.Ю.">
                    <a:hlinkClick xmlns:a="http://schemas.openxmlformats.org/drawingml/2006/main" r:id="rId6" tooltip="&quot;Ергунов В.Ю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Ергунов В.Ю.">
                            <a:hlinkClick r:id="rId6" tooltip="&quot;Ергунов В.Ю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3" name="Рисунок 3" descr="Глава администрации Поздеев М.Ю. и участница худ.самодеятельности Щербакова Крестина">
                    <a:hlinkClick xmlns:a="http://schemas.openxmlformats.org/drawingml/2006/main" r:id="rId8" tooltip="&quot;Глава администрации Поздеев М.Ю. и участница худ.самодеятельности Щербакова Крестин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лава администрации Поздеев М.Ю. и участница худ.самодеятельности Щербакова Крестина">
                            <a:hlinkClick r:id="rId8" tooltip="&quot;Глава администрации Поздеев М.Ю. и участница худ.самодеятельности Щербакова Крестин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3FE" w:rsidRPr="00BA63FE" w:rsidTr="00BA63FE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lastRenderedPageBreak/>
              <w:drawing>
                <wp:inline distT="0" distB="0" distL="0" distR="0">
                  <wp:extent cx="1905000" cy="1432560"/>
                  <wp:effectExtent l="19050" t="0" r="0" b="0"/>
                  <wp:docPr id="4" name="Рисунок 4" descr="Организованы развлечения для детей">
                    <a:hlinkClick xmlns:a="http://schemas.openxmlformats.org/drawingml/2006/main" r:id="rId10" tooltip="&quot;Организованы развлечения для детей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рганизованы развлечения для детей">
                            <a:hlinkClick r:id="rId10" tooltip="&quot;Организованы развлечения для детей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5" name="Рисунок 5" descr="Развлечения для детей">
                    <a:hlinkClick xmlns:a="http://schemas.openxmlformats.org/drawingml/2006/main" r:id="rId12" tooltip="&quot;Развлечения для детей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азвлечения для детей">
                            <a:hlinkClick r:id="rId12" tooltip="&quot;Развлечения для детей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A63FE" w:rsidRPr="00BA63FE" w:rsidRDefault="00BA63FE" w:rsidP="00BA6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A63FE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A63FE"/>
    <w:rsid w:val="006C4981"/>
    <w:rsid w:val="009F6108"/>
    <w:rsid w:val="00BA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3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kanovo.ru/tinybrowser/images/novosti/2017/4/_full/_glava-administracii-pozdeev-m.yu.-i-uchastnica-hud.samodeyatel-nosti-scherbakova-krestina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shelkanovo.ru/tinybrowser/images/novosti/2017/4/_full/_razvlecheniya-dlya-detey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elkanovo.ru/tinybrowser/images/novosti/2017/4/_full/_ergunov-v.yu.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helkanovo.ru/tinybrowser/images/novosti/2017/4/_full/_organizovany-razvlecheniya-dlya-detey.jpg" TargetMode="External"/><Relationship Id="rId4" Type="http://schemas.openxmlformats.org/officeDocument/2006/relationships/hyperlink" Target="http://shelkanovo.ru/tinybrowser/images/novosti/2017/4/_full/_ansambl-ryabinushka-schelkanovskogo-sdk-1-.jpg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2269</Characters>
  <Application>Microsoft Office Word</Application>
  <DocSecurity>0</DocSecurity>
  <Lines>18</Lines>
  <Paragraphs>5</Paragraphs>
  <ScaleCrop>false</ScaleCrop>
  <Company>Microsoft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2023-02-14T06:23:00Z</dcterms:created>
  <dcterms:modified xsi:type="dcterms:W3CDTF">2023-02-14T06:24:00Z</dcterms:modified>
</cp:coreProperties>
</file>