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2E" w:rsidRPr="00703C2E" w:rsidRDefault="00703C2E" w:rsidP="00703C2E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703C2E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703C2E" w:rsidRPr="00703C2E" w:rsidRDefault="00703C2E" w:rsidP="00703C2E">
      <w:pPr>
        <w:shd w:val="clear" w:color="auto" w:fill="FFFFFF"/>
        <w:spacing w:before="240" w:after="120" w:line="240" w:lineRule="auto"/>
        <w:jc w:val="center"/>
        <w:outlineLvl w:val="2"/>
        <w:rPr>
          <w:rFonts w:ascii="Helvetica" w:eastAsia="Times New Roman" w:hAnsi="Helvetica" w:cs="Helvetica"/>
          <w:color w:val="000000"/>
          <w:sz w:val="29"/>
          <w:szCs w:val="29"/>
          <w:lang w:eastAsia="ru-RU"/>
        </w:rPr>
      </w:pPr>
      <w:r w:rsidRPr="00703C2E">
        <w:rPr>
          <w:rFonts w:ascii="Helvetica" w:eastAsia="Times New Roman" w:hAnsi="Helvetica" w:cs="Helvetica"/>
          <w:b/>
          <w:color w:val="000000"/>
          <w:lang w:eastAsia="ru-RU"/>
        </w:rPr>
        <w:t>Кадастровая палата оказывает консультации по вопросам оформления недвижимости</w:t>
      </w:r>
      <w:r w:rsidRPr="00703C2E">
        <w:rPr>
          <w:rFonts w:ascii="Helvetica" w:eastAsia="Times New Roman" w:hAnsi="Helvetica" w:cs="Helvetica"/>
          <w:color w:val="000000"/>
          <w:lang w:eastAsia="ru-RU"/>
        </w:rPr>
        <w:t>.</w:t>
      </w:r>
    </w:p>
    <w:p w:rsidR="00703C2E" w:rsidRPr="00703C2E" w:rsidRDefault="00703C2E" w:rsidP="00703C2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C2E">
        <w:rPr>
          <w:rFonts w:ascii="Arial" w:eastAsia="Times New Roman" w:hAnsi="Arial" w:cs="Arial"/>
          <w:color w:val="000000"/>
          <w:lang w:eastAsia="ru-RU"/>
        </w:rPr>
        <w:t>Кадастровая палата по Калужской области оказывает гражданам и юридическим лицам консультации по вопросам, связанным с оборотом объектов недвижимости.</w:t>
      </w:r>
      <w:r w:rsidRPr="00703C2E">
        <w:rPr>
          <w:rFonts w:ascii="Arial" w:eastAsia="Times New Roman" w:hAnsi="Arial" w:cs="Arial"/>
          <w:color w:val="000000"/>
          <w:lang w:eastAsia="ru-RU"/>
        </w:rPr>
        <w:br/>
        <w:t>Жители региона обращаются за составлением договоров купли-продажи, дарения, аренды и других видов договоров в простой письменной форме. Наиболее востребованными у населения являются договоры дарения и купли-продажи квартир, гаражей, домов и земельных участков.</w:t>
      </w:r>
    </w:p>
    <w:p w:rsidR="00703C2E" w:rsidRPr="00703C2E" w:rsidRDefault="00703C2E" w:rsidP="00703C2E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03C2E">
        <w:rPr>
          <w:rFonts w:ascii="Arial" w:eastAsia="Times New Roman" w:hAnsi="Arial" w:cs="Arial"/>
          <w:color w:val="000000"/>
          <w:lang w:eastAsia="ru-RU"/>
        </w:rPr>
        <w:t xml:space="preserve">Как показывает практика, консультационные услуги </w:t>
      </w:r>
      <w:proofErr w:type="gramStart"/>
      <w:r w:rsidRPr="00703C2E">
        <w:rPr>
          <w:rFonts w:ascii="Arial" w:eastAsia="Times New Roman" w:hAnsi="Arial" w:cs="Arial"/>
          <w:color w:val="000000"/>
          <w:lang w:eastAsia="ru-RU"/>
        </w:rPr>
        <w:t>востребованы</w:t>
      </w:r>
      <w:proofErr w:type="gramEnd"/>
      <w:r w:rsidRPr="00703C2E">
        <w:rPr>
          <w:rFonts w:ascii="Arial" w:eastAsia="Times New Roman" w:hAnsi="Arial" w:cs="Arial"/>
          <w:color w:val="000000"/>
          <w:lang w:eastAsia="ru-RU"/>
        </w:rPr>
        <w:t xml:space="preserve"> и спрос на них повышается с каждым годом. </w:t>
      </w:r>
      <w:r w:rsidRPr="00703C2E">
        <w:rPr>
          <w:rFonts w:ascii="Arial" w:eastAsia="Times New Roman" w:hAnsi="Arial" w:cs="Arial"/>
          <w:i/>
          <w:iCs/>
          <w:color w:val="000000"/>
          <w:lang w:eastAsia="ru-RU"/>
        </w:rPr>
        <w:t>В рамках оказания консультационных услуг гражданам также предоставляется информация, необходимая для совершения сделок с недвижимостью, для подготовки пакета документов и составления договора, а также ответы на возникающие вопросы. Специалисты проверят наличие необходимых для сделки документов, подскажут, каких документов не хватает.</w:t>
      </w:r>
      <w:r w:rsidRPr="00703C2E">
        <w:rPr>
          <w:rFonts w:ascii="Arial" w:eastAsia="Times New Roman" w:hAnsi="Arial" w:cs="Arial"/>
          <w:color w:val="000000"/>
          <w:lang w:eastAsia="ru-RU"/>
        </w:rPr>
        <w:br/>
        <w:t xml:space="preserve">Узнать более подробную информацию о консультационных услугах Кадастровой палаты можно в любом офисе Кадастровой палаты или по телефону: 8(4842)22-35-91, </w:t>
      </w:r>
      <w:proofErr w:type="spellStart"/>
      <w:r w:rsidRPr="00703C2E">
        <w:rPr>
          <w:rFonts w:ascii="Arial" w:eastAsia="Times New Roman" w:hAnsi="Arial" w:cs="Arial"/>
          <w:color w:val="000000"/>
          <w:lang w:eastAsia="ru-RU"/>
        </w:rPr>
        <w:t>e-mail</w:t>
      </w:r>
      <w:proofErr w:type="spellEnd"/>
      <w:r w:rsidRPr="00703C2E">
        <w:rPr>
          <w:rFonts w:ascii="Arial" w:eastAsia="Times New Roman" w:hAnsi="Arial" w:cs="Arial"/>
          <w:color w:val="000000"/>
          <w:lang w:eastAsia="ru-RU"/>
        </w:rPr>
        <w:t>: </w:t>
      </w:r>
      <w:hyperlink r:id="rId4" w:history="1">
        <w:r w:rsidRPr="00703C2E">
          <w:rPr>
            <w:rFonts w:ascii="Arial" w:eastAsia="Times New Roman" w:hAnsi="Arial" w:cs="Arial"/>
            <w:color w:val="428BCA"/>
            <w:lang w:eastAsia="ru-RU"/>
          </w:rPr>
          <w:t>uslugi@40.kadastr.ru</w:t>
        </w:r>
      </w:hyperlink>
      <w:r w:rsidRPr="00703C2E">
        <w:rPr>
          <w:rFonts w:ascii="Arial" w:eastAsia="Times New Roman" w:hAnsi="Arial" w:cs="Arial"/>
          <w:color w:val="000000"/>
          <w:lang w:eastAsia="ru-RU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03C2E"/>
    <w:rsid w:val="00703C2E"/>
    <w:rsid w:val="009F6108"/>
    <w:rsid w:val="00F3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3">
    <w:name w:val="heading 3"/>
    <w:basedOn w:val="a"/>
    <w:link w:val="30"/>
    <w:uiPriority w:val="9"/>
    <w:qFormat/>
    <w:rsid w:val="00703C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3C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0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3C2E"/>
    <w:rPr>
      <w:b/>
      <w:bCs/>
    </w:rPr>
  </w:style>
  <w:style w:type="character" w:styleId="a5">
    <w:name w:val="Emphasis"/>
    <w:basedOn w:val="a0"/>
    <w:uiPriority w:val="20"/>
    <w:qFormat/>
    <w:rsid w:val="00703C2E"/>
    <w:rPr>
      <w:i/>
      <w:iCs/>
    </w:rPr>
  </w:style>
  <w:style w:type="character" w:styleId="a6">
    <w:name w:val="Hyperlink"/>
    <w:basedOn w:val="a0"/>
    <w:uiPriority w:val="99"/>
    <w:semiHidden/>
    <w:unhideWhenUsed/>
    <w:rsid w:val="00703C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lugi@40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2023-02-16T07:21:00Z</dcterms:created>
  <dcterms:modified xsi:type="dcterms:W3CDTF">2023-02-16T07:21:00Z</dcterms:modified>
</cp:coreProperties>
</file>