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назвала основные правила покупки дачи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Всероссийский центр изучения общественного мнения (ВЦИОМ)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сегодня представил</w:t>
        </w:r>
      </w:hyperlink>
      <w:r>
        <w:rPr>
          <w:rFonts w:ascii="Arial" w:hAnsi="Arial" w:cs="Arial"/>
          <w:color w:val="000000"/>
          <w:sz w:val="22"/>
          <w:szCs w:val="22"/>
        </w:rPr>
        <w:t> данные опроса о том, как изменилась доля владельцев загородной недвижимости и что важно для россиян при покупке дачи или земельного участка. Федеральная кадастровая палата рассказала об основных правилах покупки загородной недвижимости.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сообщила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Марина Семенова, первое, что необходимо сделать при подготовке к сделке – это проверить собственников объекта недвижимости. Подтверждением служат свидетельство о праве собственности или выписка из Единого государственного реестра недвижимости (ЕГРН). Выписка из ЕГРН содержит данные о недвижимости и ее владельце, актуальные на дату запроса. «И если недобросовестный продавец предъявляет вам выписку, полученную, скажем, до того, как он продал недвижимость кому-то еще, то при наличии у вас более актуальных сведений попытка обмана сразу раскроется. Чем ближе выписка из ЕГРН к дате потенциальной сделки - тем лучше», - говорит Марина Семенова.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выписка из ЕГРН позволит проверить наличие всевозможных ограничений или обременений – будь то ипотека, аренда и арест.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«Обратите внимание на вид разрешенного использования участка. Если «под строительство индивидуального жилого дома» - то владелец имеет полное право размещать на участке дом с фундаментом и всеми коммуникациями. Если участок предназначен «для ведения подсобного хозяйства» и при этом располагается на землях сельскохозяйственного назначения, то максимум, что вы сможете там построить, это теплицу или, например, курятник. А если на таком участке уже возведен жилой дом, то вам просто предлагают купить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самострой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все связанные с ним проблемы», - отмечает эксперт.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перед покупкой стоит заручиться нотариально заверенным согласием супруги или супруга владельца и выяснить, не закреплено ли право собственности на объект за его бывшей женой или мужем, если расторжение брака произошло в последние три года. И особую бдительность следует проявлять в случае, когда продавец действует от лица собственника недвижимости по доверенности, поскольку такую схему часто выбирают мошенники. Следует обратиться к нотариусу за проверкой подлинности доверенности.</w:t>
      </w:r>
    </w:p>
    <w:p w:rsidR="00D00DE6" w:rsidRDefault="00D00DE6" w:rsidP="00D00DE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распространен сценарий, когда вместо правоустанавливающих документов покупателю предъявляется книжка садовода. Сразу откажитесь от участия в такой сделке: членство в садоводческом товариществе не подтверждает права собственности. Даже переписав книжку на себя, вы всё равно не сможете стать законным владельцем приобретенной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00DE6"/>
    <w:rsid w:val="00124912"/>
    <w:rsid w:val="009F6108"/>
    <w:rsid w:val="00D00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0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0DE6"/>
    <w:rPr>
      <w:b/>
      <w:bCs/>
    </w:rPr>
  </w:style>
  <w:style w:type="character" w:styleId="a5">
    <w:name w:val="Hyperlink"/>
    <w:basedOn w:val="a0"/>
    <w:uiPriority w:val="99"/>
    <w:semiHidden/>
    <w:unhideWhenUsed/>
    <w:rsid w:val="00D00D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9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ciom.ru/index.php?id=236&amp;uid=9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2023-02-16T05:48:00Z</dcterms:created>
  <dcterms:modified xsi:type="dcterms:W3CDTF">2023-02-16T05:48:00Z</dcterms:modified>
</cp:coreProperties>
</file>