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F07" w:rsidRDefault="00253F07" w:rsidP="00253F07">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ОПЛАТА ЗАДОЛЖЕННОСТИ ЗА КАПИТАЛЬНЫЙ РЕМОНТ В МНОГОКВАРТИРНЫХ ДОМАХ</w:t>
      </w:r>
      <w:r>
        <w:rPr>
          <w:rFonts w:ascii="Arial" w:hAnsi="Arial" w:cs="Arial"/>
          <w:color w:val="000000"/>
          <w:sz w:val="22"/>
          <w:szCs w:val="22"/>
        </w:rPr>
        <w:t> </w:t>
      </w:r>
    </w:p>
    <w:p w:rsidR="00253F07" w:rsidRDefault="00253F07" w:rsidP="00253F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Федеральным законом от 29.07.2017 №257-ФЗ внесены изменения в Жилищный кодекс РФ в части возможности не уплачивать задолженность по оплате капитального ремонта предыдущего собственника жилого помещения, в случае, если данным собственником является муниципалитет.</w:t>
      </w:r>
    </w:p>
    <w:p w:rsidR="00253F07" w:rsidRDefault="00253F07" w:rsidP="00253F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Так, согласно </w:t>
      </w:r>
      <w:proofErr w:type="gramStart"/>
      <w:r>
        <w:rPr>
          <w:rFonts w:ascii="Arial" w:hAnsi="Arial" w:cs="Arial"/>
          <w:color w:val="000000"/>
          <w:sz w:val="22"/>
          <w:szCs w:val="22"/>
        </w:rPr>
        <w:t>ч</w:t>
      </w:r>
      <w:proofErr w:type="gramEnd"/>
      <w:r>
        <w:rPr>
          <w:rFonts w:ascii="Arial" w:hAnsi="Arial" w:cs="Arial"/>
          <w:color w:val="000000"/>
          <w:sz w:val="22"/>
          <w:szCs w:val="22"/>
        </w:rPr>
        <w:t xml:space="preserve">.3 ст.158 Жилищного кодекса Российской Федерации обязанность по оплате расходов на капитальный ремонт общего имущества в многоквартирном доме распространяется на всех собственников помещений в этом доме с момента возникновения права собственности на помещения в этом доме. </w:t>
      </w:r>
      <w:proofErr w:type="gramStart"/>
      <w:r>
        <w:rPr>
          <w:rFonts w:ascii="Arial" w:hAnsi="Arial" w:cs="Arial"/>
          <w:color w:val="000000"/>
          <w:sz w:val="22"/>
          <w:szCs w:val="22"/>
        </w:rPr>
        <w:t>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общего имущества в многоквартирном доме, в том числе не исполненная предыдущим собственником обязанность по уплате взносов на капитальный ремонт, за исключением такой обязанности, не исполненной Российской Федерацией, субъектом Российской Федерации или муниципальным образованием, являющимися предыдущим собственником помещения в</w:t>
      </w:r>
      <w:proofErr w:type="gramEnd"/>
      <w:r>
        <w:rPr>
          <w:rFonts w:ascii="Arial" w:hAnsi="Arial" w:cs="Arial"/>
          <w:color w:val="000000"/>
          <w:sz w:val="22"/>
          <w:szCs w:val="22"/>
        </w:rPr>
        <w:t xml:space="preserve"> многоквартирном </w:t>
      </w:r>
      <w:proofErr w:type="gramStart"/>
      <w:r>
        <w:rPr>
          <w:rFonts w:ascii="Arial" w:hAnsi="Arial" w:cs="Arial"/>
          <w:color w:val="000000"/>
          <w:sz w:val="22"/>
          <w:szCs w:val="22"/>
        </w:rPr>
        <w:t>доме</w:t>
      </w:r>
      <w:proofErr w:type="gramEnd"/>
      <w:r>
        <w:rPr>
          <w:rFonts w:ascii="Arial" w:hAnsi="Arial" w:cs="Arial"/>
          <w:color w:val="000000"/>
          <w:sz w:val="22"/>
          <w:szCs w:val="22"/>
        </w:rPr>
        <w:t>.</w:t>
      </w:r>
    </w:p>
    <w:p w:rsidR="00253F07" w:rsidRDefault="00253F07" w:rsidP="00253F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Таким образом, граждане, которые приватизировали муниципальные квартиры, не должны оплачивать старые долги муниципалитета по капитальному ремонту.</w:t>
      </w:r>
    </w:p>
    <w:p w:rsidR="00253F07" w:rsidRDefault="00253F07" w:rsidP="00253F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253F07" w:rsidRDefault="00253F07" w:rsidP="00253F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Заместитель прокурора</w:t>
      </w:r>
    </w:p>
    <w:p w:rsidR="00253F07" w:rsidRDefault="00253F07" w:rsidP="00253F0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Юхновского района     А.С. Бубнов</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53F07"/>
    <w:rsid w:val="00253F07"/>
    <w:rsid w:val="009F6108"/>
    <w:rsid w:val="00EB0B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53F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53F07"/>
    <w:rPr>
      <w:b/>
      <w:bCs/>
    </w:rPr>
  </w:style>
</w:styles>
</file>

<file path=word/webSettings.xml><?xml version="1.0" encoding="utf-8"?>
<w:webSettings xmlns:r="http://schemas.openxmlformats.org/officeDocument/2006/relationships" xmlns:w="http://schemas.openxmlformats.org/wordprocessingml/2006/main">
  <w:divs>
    <w:div w:id="51342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1156</Characters>
  <Application>Microsoft Office Word</Application>
  <DocSecurity>0</DocSecurity>
  <Lines>9</Lines>
  <Paragraphs>2</Paragraphs>
  <ScaleCrop>false</ScaleCrop>
  <Company>Microsoft</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2023-02-14T09:06:00Z</dcterms:created>
  <dcterms:modified xsi:type="dcterms:W3CDTF">2023-02-14T09:06:00Z</dcterms:modified>
</cp:coreProperties>
</file>